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BE2" w:rsidRPr="000A07D5" w:rsidRDefault="000A07D5" w:rsidP="00D35BE2">
      <w:pPr>
        <w:jc w:val="center"/>
        <w:rPr>
          <w:rFonts w:ascii="Gotham Medium" w:hAnsi="Gotham Medium"/>
          <w:b/>
          <w:bCs/>
          <w:sz w:val="28"/>
          <w:lang w:val="es-ES"/>
        </w:rPr>
      </w:pPr>
      <w:r w:rsidRPr="000A07D5">
        <w:rPr>
          <w:rFonts w:ascii="Gotham Medium" w:hAnsi="Gotham Medium"/>
          <w:b/>
          <w:bCs/>
          <w:sz w:val="28"/>
          <w:lang w:val="es-ES"/>
        </w:rPr>
        <w:t>PROYECTO DE LEY DE RESPONSABILIDAD PENAL JUVENIL</w:t>
      </w:r>
    </w:p>
    <w:p w:rsidR="00D35BE2" w:rsidRPr="00D35BE2" w:rsidRDefault="00D35BE2" w:rsidP="00D35BE2">
      <w:pPr>
        <w:jc w:val="center"/>
        <w:rPr>
          <w:rFonts w:ascii="Gotham Medium" w:hAnsi="Gotham Medium"/>
          <w:lang w:val="es-ES"/>
        </w:rPr>
      </w:pPr>
    </w:p>
    <w:p w:rsidR="00D35BE2" w:rsidRPr="00D35BE2" w:rsidRDefault="00D35BE2" w:rsidP="00D35BE2">
      <w:pPr>
        <w:jc w:val="center"/>
        <w:rPr>
          <w:rFonts w:ascii="Gotham Medium" w:hAnsi="Gotham Medium" w:cs="Arial"/>
          <w:sz w:val="24"/>
          <w:szCs w:val="24"/>
          <w:lang w:val="es-ES"/>
        </w:rPr>
      </w:pPr>
    </w:p>
    <w:p w:rsidR="005754C6" w:rsidRDefault="00D35BE2" w:rsidP="000A07D5">
      <w:pPr>
        <w:spacing w:line="240" w:lineRule="auto"/>
        <w:rPr>
          <w:rFonts w:ascii="Gotham Medium" w:hAnsi="Gotham Medium" w:cs="Arial"/>
          <w:sz w:val="24"/>
          <w:szCs w:val="24"/>
          <w:lang w:val="es-ES"/>
        </w:rPr>
      </w:pPr>
      <w:r w:rsidRPr="00D35BE2">
        <w:rPr>
          <w:rFonts w:ascii="Gotham Medium" w:hAnsi="Gotham Medium" w:cs="Arial"/>
          <w:sz w:val="24"/>
          <w:szCs w:val="24"/>
          <w:lang w:val="es-ES"/>
        </w:rPr>
        <w:t>Nombre completo:</w:t>
      </w:r>
      <w:r w:rsidRPr="00D35BE2">
        <w:rPr>
          <w:rFonts w:ascii="Gotham Medium" w:hAnsi="Gotham Medium" w:cs="Arial"/>
          <w:sz w:val="24"/>
          <w:szCs w:val="24"/>
          <w:lang w:val="es-ES"/>
        </w:rPr>
        <w:tab/>
      </w:r>
      <w:r w:rsidR="005A4D0B">
        <w:rPr>
          <w:rFonts w:ascii="Gotham Medium" w:hAnsi="Gotham Medium" w:cs="Arial"/>
          <w:sz w:val="24"/>
          <w:szCs w:val="24"/>
          <w:lang w:val="es-ES"/>
        </w:rPr>
        <w:t>MARIA AMANDA FONTEMACHI</w:t>
      </w:r>
    </w:p>
    <w:p w:rsidR="000A07D5" w:rsidRDefault="000A07D5" w:rsidP="005A4D0B">
      <w:pPr>
        <w:spacing w:line="240" w:lineRule="auto"/>
        <w:rPr>
          <w:rFonts w:ascii="Gotham Medium" w:hAnsi="Gotham Medium" w:cs="Arial"/>
          <w:sz w:val="24"/>
          <w:szCs w:val="24"/>
          <w:lang w:val="es-ES"/>
        </w:rPr>
      </w:pPr>
      <w:r>
        <w:rPr>
          <w:rFonts w:ascii="Gotham Medium" w:hAnsi="Gotham Medium" w:cs="Arial"/>
          <w:sz w:val="24"/>
          <w:szCs w:val="24"/>
          <w:lang w:val="es-ES"/>
        </w:rPr>
        <w:t>Mesa seleccionada:</w:t>
      </w:r>
      <w:r w:rsidR="005A4D0B">
        <w:rPr>
          <w:rFonts w:ascii="Gotham Medium" w:hAnsi="Gotham Medium" w:cs="Arial"/>
          <w:sz w:val="24"/>
          <w:szCs w:val="24"/>
          <w:lang w:val="es-ES"/>
        </w:rPr>
        <w:t xml:space="preserve"> 8</w:t>
      </w:r>
      <w:r w:rsidR="005A4D0B" w:rsidRPr="005A4D0B">
        <w:rPr>
          <w:rFonts w:ascii="Gotham Medium" w:hAnsi="Gotham Medium" w:cs="Arial"/>
          <w:sz w:val="24"/>
          <w:szCs w:val="24"/>
          <w:lang w:val="es-ES"/>
        </w:rPr>
        <w:tab/>
        <w:t xml:space="preserve">DEFINICIÓN DE IMPUTABILIDAD DE LOS JÓVENES MENORES DE EDAD </w:t>
      </w:r>
      <w:r w:rsidR="005A4D0B">
        <w:rPr>
          <w:rFonts w:ascii="Gotham Medium" w:hAnsi="Gotham Medium" w:cs="Arial"/>
          <w:sz w:val="24"/>
          <w:szCs w:val="24"/>
          <w:lang w:val="es-ES"/>
        </w:rPr>
        <w:t xml:space="preserve">Y </w:t>
      </w:r>
      <w:r w:rsidR="005A4D0B" w:rsidRPr="005A4D0B">
        <w:rPr>
          <w:rFonts w:ascii="Gotham Medium" w:hAnsi="Gotham Medium" w:cs="Arial"/>
          <w:sz w:val="24"/>
          <w:szCs w:val="24"/>
          <w:lang w:val="es-ES"/>
        </w:rPr>
        <w:t xml:space="preserve"> DE PUNIBILIDAD</w:t>
      </w:r>
      <w:proofErr w:type="gramStart"/>
      <w:r w:rsidR="005A4D0B" w:rsidRPr="005A4D0B">
        <w:rPr>
          <w:rFonts w:ascii="Gotham Medium" w:hAnsi="Gotham Medium" w:cs="Arial"/>
          <w:sz w:val="24"/>
          <w:szCs w:val="24"/>
          <w:lang w:val="es-ES"/>
        </w:rPr>
        <w:t>..</w:t>
      </w:r>
      <w:proofErr w:type="gramEnd"/>
    </w:p>
    <w:p w:rsidR="00D35BE2" w:rsidRPr="00D35BE2" w:rsidRDefault="000E599C" w:rsidP="000A07D5">
      <w:pPr>
        <w:spacing w:line="240" w:lineRule="auto"/>
        <w:rPr>
          <w:rFonts w:ascii="Gotham Medium" w:hAnsi="Gotham Medium" w:cs="Arial"/>
          <w:sz w:val="24"/>
          <w:szCs w:val="24"/>
          <w:lang w:val="es-ES"/>
        </w:rPr>
      </w:pPr>
      <w:r>
        <w:rPr>
          <w:rFonts w:ascii="Gotham Medium" w:hAnsi="Gotham Medium" w:cs="Arial"/>
          <w:sz w:val="24"/>
          <w:szCs w:val="24"/>
          <w:lang w:val="es-ES"/>
        </w:rPr>
        <w:t>Institución:</w:t>
      </w:r>
      <w:r>
        <w:rPr>
          <w:rFonts w:ascii="Gotham Medium" w:hAnsi="Gotham Medium" w:cs="Arial"/>
          <w:sz w:val="24"/>
          <w:szCs w:val="24"/>
          <w:lang w:val="es-ES"/>
        </w:rPr>
        <w:tab/>
      </w:r>
      <w:r w:rsidR="005A4D0B">
        <w:rPr>
          <w:rFonts w:ascii="Gotham Medium" w:hAnsi="Gotham Medium" w:cs="Arial"/>
          <w:sz w:val="24"/>
          <w:szCs w:val="24"/>
          <w:lang w:val="es-ES"/>
        </w:rPr>
        <w:t xml:space="preserve">ALAMFPYONAF </w:t>
      </w:r>
    </w:p>
    <w:p w:rsidR="00D35BE2" w:rsidRPr="00D35BE2" w:rsidRDefault="00D35BE2" w:rsidP="000A07D5">
      <w:pPr>
        <w:spacing w:line="240" w:lineRule="auto"/>
        <w:rPr>
          <w:rFonts w:ascii="Gotham Medium" w:hAnsi="Gotham Medium" w:cs="Arial"/>
          <w:sz w:val="24"/>
          <w:szCs w:val="24"/>
          <w:lang w:val="es-ES"/>
        </w:rPr>
      </w:pPr>
      <w:r w:rsidRPr="00D35BE2">
        <w:rPr>
          <w:rFonts w:ascii="Gotham Medium" w:hAnsi="Gotham Medium" w:cs="Arial"/>
          <w:sz w:val="24"/>
          <w:szCs w:val="24"/>
          <w:lang w:val="es-ES"/>
        </w:rPr>
        <w:t>Cargo:</w:t>
      </w:r>
      <w:r w:rsidRPr="00D35BE2">
        <w:rPr>
          <w:rFonts w:ascii="Gotham Medium" w:hAnsi="Gotham Medium" w:cs="Arial"/>
          <w:sz w:val="24"/>
          <w:szCs w:val="24"/>
          <w:lang w:val="es-ES"/>
        </w:rPr>
        <w:tab/>
      </w:r>
      <w:r w:rsidRPr="00D35BE2">
        <w:rPr>
          <w:rFonts w:ascii="Gotham Medium" w:hAnsi="Gotham Medium" w:cs="Arial"/>
          <w:sz w:val="24"/>
          <w:szCs w:val="24"/>
          <w:lang w:val="es-ES"/>
        </w:rPr>
        <w:tab/>
      </w:r>
      <w:r w:rsidR="005A4D0B">
        <w:rPr>
          <w:rFonts w:ascii="Gotham Medium" w:hAnsi="Gotham Medium" w:cs="Arial"/>
          <w:sz w:val="24"/>
          <w:szCs w:val="24"/>
          <w:lang w:val="es-ES"/>
        </w:rPr>
        <w:t>Presidenta</w:t>
      </w:r>
    </w:p>
    <w:p w:rsidR="00D35BE2" w:rsidRPr="00D35BE2" w:rsidRDefault="00D35BE2" w:rsidP="000A07D5">
      <w:pPr>
        <w:spacing w:line="240" w:lineRule="auto"/>
        <w:rPr>
          <w:rFonts w:ascii="Gotham Medium" w:hAnsi="Gotham Medium" w:cs="Arial"/>
          <w:sz w:val="24"/>
          <w:szCs w:val="24"/>
          <w:lang w:val="es-ES"/>
        </w:rPr>
      </w:pPr>
      <w:r w:rsidRPr="00D35BE2">
        <w:rPr>
          <w:rFonts w:ascii="Gotham Medium" w:hAnsi="Gotham Medium" w:cs="Arial"/>
          <w:sz w:val="24"/>
          <w:szCs w:val="24"/>
          <w:lang w:val="es-ES"/>
        </w:rPr>
        <w:t>Teléfono</w:t>
      </w:r>
      <w:r w:rsidR="000A07D5">
        <w:rPr>
          <w:rFonts w:ascii="Gotham Medium" w:hAnsi="Gotham Medium" w:cs="Arial"/>
          <w:sz w:val="24"/>
          <w:szCs w:val="24"/>
          <w:lang w:val="es-ES"/>
        </w:rPr>
        <w:t>:</w:t>
      </w:r>
      <w:r w:rsidRPr="00D35BE2">
        <w:rPr>
          <w:rFonts w:ascii="Gotham Medium" w:hAnsi="Gotham Medium" w:cs="Arial"/>
          <w:sz w:val="24"/>
          <w:szCs w:val="24"/>
          <w:lang w:val="es-ES"/>
        </w:rPr>
        <w:tab/>
      </w:r>
      <w:r w:rsidR="005A4D0B">
        <w:rPr>
          <w:rFonts w:ascii="Gotham Medium" w:hAnsi="Gotham Medium" w:cs="Arial"/>
          <w:sz w:val="24"/>
          <w:szCs w:val="24"/>
          <w:lang w:val="es-ES"/>
        </w:rPr>
        <w:t>2615460758</w:t>
      </w:r>
    </w:p>
    <w:p w:rsidR="00BD4596" w:rsidRDefault="00BD4596" w:rsidP="000A07D5">
      <w:pPr>
        <w:spacing w:line="240" w:lineRule="auto"/>
        <w:rPr>
          <w:rFonts w:ascii="Gotham Medium" w:hAnsi="Gotham Medium" w:cs="Arial"/>
          <w:sz w:val="24"/>
          <w:szCs w:val="24"/>
          <w:lang w:val="es-ES"/>
        </w:rPr>
      </w:pPr>
      <w:r>
        <w:rPr>
          <w:rFonts w:ascii="Gotham Medium" w:hAnsi="Gotham Medium" w:cs="Arial"/>
          <w:sz w:val="24"/>
          <w:szCs w:val="24"/>
          <w:lang w:val="es-ES"/>
        </w:rPr>
        <w:t>Email:</w:t>
      </w:r>
      <w:r>
        <w:rPr>
          <w:rFonts w:ascii="Gotham Medium" w:hAnsi="Gotham Medium" w:cs="Arial"/>
          <w:sz w:val="24"/>
          <w:szCs w:val="24"/>
          <w:lang w:val="es-ES"/>
        </w:rPr>
        <w:tab/>
      </w:r>
      <w:r>
        <w:rPr>
          <w:rFonts w:ascii="Gotham Medium" w:hAnsi="Gotham Medium" w:cs="Arial"/>
          <w:sz w:val="24"/>
          <w:szCs w:val="24"/>
          <w:lang w:val="es-ES"/>
        </w:rPr>
        <w:tab/>
      </w:r>
      <w:hyperlink r:id="rId5" w:history="1">
        <w:r w:rsidR="00414118" w:rsidRPr="000704EC">
          <w:rPr>
            <w:rStyle w:val="Hipervnculo"/>
            <w:rFonts w:ascii="Gotham Medium" w:hAnsi="Gotham Medium" w:cs="Arial"/>
            <w:sz w:val="24"/>
            <w:szCs w:val="24"/>
            <w:lang w:val="es-ES"/>
          </w:rPr>
          <w:t>mfontemachi@</w:t>
        </w:r>
        <w:r w:rsidR="00414118" w:rsidRPr="000704EC">
          <w:rPr>
            <w:rStyle w:val="Hipervnculo"/>
          </w:rPr>
          <w:t>alatioamericana-naf.com</w:t>
        </w:r>
      </w:hyperlink>
      <w:r w:rsidR="00414118">
        <w:t xml:space="preserve"> </w:t>
      </w:r>
      <w:r w:rsidR="00414118">
        <w:rPr>
          <w:rFonts w:ascii="Gotham Medium" w:hAnsi="Gotham Medium" w:cs="Arial"/>
          <w:sz w:val="24"/>
          <w:szCs w:val="24"/>
          <w:lang w:val="es-ES"/>
        </w:rPr>
        <w:t xml:space="preserve"> </w:t>
      </w:r>
      <w:r w:rsidR="005A4D0B">
        <w:rPr>
          <w:rFonts w:ascii="Gotham Medium" w:hAnsi="Gotham Medium" w:cs="Arial"/>
          <w:sz w:val="24"/>
          <w:szCs w:val="24"/>
          <w:lang w:val="es-ES"/>
        </w:rPr>
        <w:t xml:space="preserve"> </w:t>
      </w:r>
    </w:p>
    <w:p w:rsidR="00D35BE2" w:rsidRPr="00D35BE2" w:rsidRDefault="00D35BE2" w:rsidP="00D35BE2">
      <w:pPr>
        <w:rPr>
          <w:rFonts w:ascii="Gotham Medium" w:hAnsi="Gotham Medium"/>
          <w:u w:val="single"/>
          <w:lang w:val="es-ES"/>
        </w:rPr>
      </w:pPr>
    </w:p>
    <w:p w:rsidR="005D54B8" w:rsidRDefault="001C0092" w:rsidP="00911D8A">
      <w:pPr>
        <w:spacing w:line="240" w:lineRule="auto"/>
        <w:jc w:val="both"/>
        <w:rPr>
          <w:rFonts w:ascii="Arial" w:hAnsi="Arial" w:cs="Arial"/>
          <w:b/>
          <w:sz w:val="24"/>
          <w:szCs w:val="24"/>
        </w:rPr>
      </w:pPr>
      <w:r w:rsidRPr="001C0092">
        <w:rPr>
          <w:noProof/>
        </w:rPr>
        <w:pict>
          <v:line id="1 Conector recto" o:spid="_x0000_s1026" style="position:absolute;left:0;text-align:left;z-index:251660288;visibility:visible;mso-width-relative:margin" from="-42pt,2.5pt" to="49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" strokecolor="#5b9bd5 [3204]" strokeweight="1.75pt">
            <v:stroke joinstyle="miter"/>
          </v:line>
        </w:pict>
      </w:r>
      <w:r w:rsidR="00D35BE2">
        <w:rPr>
          <w:noProof/>
        </w:rPr>
        <w:drawing>
          <wp:anchor distT="0" distB="0" distL="114300" distR="114300" simplePos="0" relativeHeight="251658240" behindDoc="0" locked="0" layoutInCell="1" allowOverlap="0">
            <wp:simplePos x="0" y="0"/>
            <wp:positionH relativeFrom="page">
              <wp:posOffset>222250</wp:posOffset>
            </wp:positionH>
            <wp:positionV relativeFrom="page">
              <wp:posOffset>295275</wp:posOffset>
            </wp:positionV>
            <wp:extent cx="7112000" cy="698500"/>
            <wp:effectExtent l="0" t="0" r="0" b="0"/>
            <wp:wrapTopAndBottom/>
            <wp:docPr id="1256" name="Picture 1256"/>
            <wp:cNvGraphicFramePr/>
            <a:graphic xmlns:a="http://schemas.openxmlformats.org/drawingml/2006/main">
              <a:graphicData uri="http://schemas.openxmlformats.org/drawingml/2006/picture">
                <pic:pic xmlns:pic="http://schemas.openxmlformats.org/drawingml/2006/picture">
                  <pic:nvPicPr>
                    <pic:cNvPr id="1256" name="Picture 1256"/>
                    <pic:cNvPicPr/>
                  </pic:nvPicPr>
                  <pic:blipFill>
                    <a:blip r:embed="rId6"/>
                    <a:stretch>
                      <a:fillRect/>
                    </a:stretch>
                  </pic:blipFill>
                  <pic:spPr>
                    <a:xfrm>
                      <a:off x="0" y="0"/>
                      <a:ext cx="7112000" cy="698500"/>
                    </a:xfrm>
                    <a:prstGeom prst="rect">
                      <a:avLst/>
                    </a:prstGeom>
                  </pic:spPr>
                </pic:pic>
              </a:graphicData>
            </a:graphic>
          </wp:anchor>
        </w:drawing>
      </w:r>
      <w:bookmarkStart w:id="0" w:name="_GoBack"/>
      <w:bookmarkEnd w:id="0"/>
      <w:r w:rsidRPr="001C0092">
        <w:rPr>
          <w:noProof/>
        </w:rPr>
        <w:pict>
          <v:group id="Group 1248" o:spid="_x0000_s1050" style="position:absolute;left:0;text-align:left;margin-left:17.6pt;margin-top:795.65pt;width:560.95pt;height:32.35pt;z-index:251659264;mso-position-horizontal-relative:page;mso-position-vertical-relative:page" coordsize="71243,4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">
            <v:shape id="Shape 1261" o:spid="_x0000_s1027" style="position:absolute;width:71243;height:381;visibility:visible" coordsize="7124344,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5UNcMA&#10;AADdAAAADwAAAGRycy9kb3ducmV2LnhtbERPTWvCQBC9C/6HZYReRDdGGyR1lVJa8CZqL97G7DRZ&#10;kp0N2a1J++vdQsHbPN7nbHaDbcSNOm8cK1jMExDEhdOGSwWf54/ZGoQPyBobx6TghzzstuPRBnPt&#10;ej7S7RRKEUPY56igCqHNpfRFRRb93LXEkftyncUQYVdK3WEfw20j0yTJpEXDsaHClt4qKurTt1Ww&#10;0nV/yOrl9dm96/bXX0w6bYxST5Ph9QVEoCE8xP/uvY7z02wBf9/EE+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5UNcMAAADdAAAADwAAAAAAAAAAAAAAAACYAgAAZHJzL2Rv&#10;d25yZXYueG1sUEsFBgAAAAAEAAQA9QAAAIgDAAAAAA==&#10;" adj="0,,0" path="m,l7124344,r,38100l,38100,,e" fillcolor="#c6e4ee" stroked="f" strokeweight="0">
              <v:stroke miterlimit="83231f" joinstyle="miter"/>
              <v:formulas/>
              <v:path arrowok="t" o:connecttype="segments" textboxrect="0,0,7124344,38100"/>
            </v:shape>
            <v:shape id="Shape 1262" o:spid="_x0000_s1028" style="position:absolute;top:381;width:71243;height:381;visibility:visible" coordsize="7124344,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9Ja8YA&#10;AADdAAAADwAAAGRycy9kb3ducmV2LnhtbESPzWrDMBCE74G+g9hCL6GWo0MaXMuhFIJ9KaVJLr0t&#10;1vqHWitjKY779lUhkNsuMzvfbL5f7CBmmnzvWMMmSUEQ18703Go4nw7POxA+IBscHJOGX/KwLx5W&#10;OWbGXfmL5mNoRQxhn6GGLoQxk9LXHVn0iRuJo9a4yWKI69RKM+E1httBqjTdSos9R0KHI713VP8c&#10;LzZCyk05fgdl249BfcqmqtYvrtL66XF5ewURaAl38+26MrG+2ir4/yaOI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9Ja8YAAADdAAAADwAAAAAAAAAAAAAAAACYAgAAZHJz&#10;L2Rvd25yZXYueG1sUEsFBgAAAAAEAAQA9QAAAIsDAAAAAA==&#10;" adj="0,,0" path="m,l7124344,r,38100l,38100,,e" fillcolor="#4d8abb" stroked="f" strokeweight="0">
              <v:stroke miterlimit="83231f" joinstyle="miter"/>
              <v:formulas/>
              <v:path arrowok="t" o:connecttype="segments" textboxrect="0,0,7124344,38100"/>
            </v:shape>
            <v:rect id="Rectangle 349" o:spid="_x0000_s1029" style="position:absolute;left:13716;top:2655;width:6857;height:14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S9sUA&#10;AADcAAAADwAAAGRycy9kb3ducmV2LnhtbESPT2vCQBTE74V+h+UVvNWNtYiJriJV0WP9A+rtkX0m&#10;wezbkF1N6qd3C4LHYWZ+w4ynrSnFjWpXWFbQ60YgiFOrC84U7HfLzyEI55E1lpZJwR85mE7e38aY&#10;aNvwhm5bn4kAYZeggtz7KpHSpTkZdF1bEQfvbGuDPsg6k7rGJsBNKb+iaCANFhwWcqzoJ6f0sr0a&#10;BathNTuu7b3JysVpdfg9xPNd7JXqfLSzEQhPrX+Fn+21VtD/ju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5L2xQAAANwAAAAPAAAAAAAAAAAAAAAAAJgCAABkcnMv&#10;ZG93bnJldi54bWxQSwUGAAAAAAQABAD1AAAAigMAAAAA&#10;" filled="f" stroked="f">
              <v:textbox inset="0,0,0,0">
                <w:txbxContent>
                  <w:p w:rsidR="00163C24" w:rsidRDefault="00163C24">
                    <w:proofErr w:type="spellStart"/>
                    <w:proofErr w:type="gramStart"/>
                    <w:r>
                      <w:rPr>
                        <w:rFonts w:ascii="Gotham Book" w:eastAsia="Gotham Book" w:hAnsi="Gotham Book" w:cs="Gotham Book"/>
                        <w:color w:val="878887"/>
                        <w:sz w:val="19"/>
                      </w:rPr>
                      <w:t>jusgovar</w:t>
                    </w:r>
                    <w:proofErr w:type="spellEnd"/>
                    <w:proofErr w:type="gramEnd"/>
                  </w:p>
                </w:txbxContent>
              </v:textbox>
            </v:rect>
            <v:shape id="Shape 350" o:spid="_x0000_s1030" style="position:absolute;left:11240;top:2234;width:937;height:1875;visibility:visible" coordsize="93713,1874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ehZMMA&#10;AADcAAAADwAAAGRycy9kb3ducmV2LnhtbERPTWvCQBC9F/oflil4000N2jS6imiFgJRSrfcxOyax&#10;2dmQ3Sbpv+8ehB4f73u5HkwtOmpdZVnB8yQCQZxbXXGh4Ou0HycgnEfWWFsmBb/kYL16fFhiqm3P&#10;n9QdfSFCCLsUFZTeN6mULi/JoJvYhjhwV9sa9AG2hdQt9iHc1HIaRXNpsOLQUGJD25Ly7+OPUXB5&#10;eyd7OSd4i6fZ9fVwun28yJ1So6dhswDhafD/4rs70wriWZgfzoQj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ehZMMAAADcAAAADwAAAAAAAAAAAAAAAACYAgAAZHJzL2Rv&#10;d25yZXYueG1sUEsFBgAAAAAEAAQA9QAAAIgDAAAAAA==&#10;" adj="0,,0" path="m93701,r12,2l93713,44271r-3132,635c81556,49231,79185,58715,79185,65392r,12408l68440,77800r,19215l79185,97015r,54343l93713,151358r,36053l93701,187413c42037,187413,,145390,,93700,,42062,42037,,93701,xe" fillcolor="#cdc8c2" stroked="f" strokeweight="0">
              <v:stroke miterlimit="83231f" joinstyle="miter"/>
              <v:formulas/>
              <v:path arrowok="t" o:connecttype="segments" textboxrect="0,0,93713,187413"/>
            </v:shape>
            <v:shape id="Shape 351" o:spid="_x0000_s1031" style="position:absolute;left:12177;top:2234;width:937;height:1875;visibility:visible" coordsize="93713,1874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YaMQA&#10;AADcAAAADwAAAGRycy9kb3ducmV2LnhtbESP0WoCMRRE3wv+Q7iCbzVrxVa2RpHSSn0Q1PYD7m5u&#10;k6WbmyWJuv17Iwh9HGbODLNY9a4VZwqx8axgMi5AENdeN2wUfH99PM5BxISssfVMCv4owmo5eFhg&#10;qf2FD3Q+JiNyCccSFdiUulLKWFtyGMe+I87ejw8OU5bBSB3wkstdK5+K4lk6bDgvWOzozVL9ezw5&#10;BVNdher0vp7u5dyajdm9hLCtlBoN+/UriER9+g/f6U+dudkEbmfyEZ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IWGjEAAAA3AAAAA8AAAAAAAAAAAAAAAAAmAIAAGRycy9k&#10;b3ducmV2LnhtbFBLBQYAAAAABAAEAPUAAACJAwAAAAA=&#10;" adj="0,,0" path="m,l36433,7376c70060,21627,93713,54969,93713,93698v,38767,-23653,72097,-57280,86339l,187409,,151356r8065,l8065,97013r15239,l25273,77810r-17208,l8065,66532v,-4241,2793,-5244,4787,-5244l24994,61288r,-18632l8268,42594,,44269,,xe" fillcolor="#cdc8c2" stroked="f" strokeweight="0">
              <v:stroke miterlimit="83231f" joinstyle="miter"/>
              <v:formulas/>
              <v:path arrowok="t" o:connecttype="segments" textboxrect="0,0,93713,187409"/>
            </v:shape>
            <v:rect id="Rectangle 352" o:spid="_x0000_s1032" style="position:absolute;left:34242;top:2655;width:6857;height:14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KWWsUA&#10;AADcAAAADwAAAGRycy9kb3ducmV2LnhtbESPT4vCMBTE78J+h/AW9qbpuihajSKrix79B+rt0Tzb&#10;YvNSmqytfnojCB6HmfkNM542phBXqlxuWcF3JwJBnFidc6pgv/trD0A4j6yxsEwKbuRgOvlojTHW&#10;tuYNXbc+FQHCLkYFmfdlLKVLMjLoOrYkDt7ZVgZ9kFUqdYV1gJtCdqOoLw3mHBYyLOk3o+Sy/TcK&#10;loNydlzZe50Wi9PysD4M57uhV+rrs5mNQHhq/Dv8aq+0gp9e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0pZaxQAAANwAAAAPAAAAAAAAAAAAAAAAAJgCAABkcnMv&#10;ZG93bnJldi54bWxQSwUGAAAAAAQABAD1AAAAigMAAAAA&#10;" filled="f" stroked="f">
              <v:textbox inset="0,0,0,0">
                <w:txbxContent>
                  <w:p w:rsidR="00163C24" w:rsidRDefault="00163C24">
                    <w:proofErr w:type="spellStart"/>
                    <w:proofErr w:type="gramStart"/>
                    <w:r>
                      <w:rPr>
                        <w:rFonts w:ascii="Gotham Book" w:eastAsia="Gotham Book" w:hAnsi="Gotham Book" w:cs="Gotham Book"/>
                        <w:color w:val="878887"/>
                        <w:sz w:val="19"/>
                      </w:rPr>
                      <w:t>jusgovar</w:t>
                    </w:r>
                    <w:proofErr w:type="spellEnd"/>
                    <w:proofErr w:type="gramEnd"/>
                  </w:p>
                </w:txbxContent>
              </v:textbox>
            </v:rect>
            <v:shape id="Shape 353" o:spid="_x0000_s1033" style="position:absolute;left:31731;top:2235;width:937;height:1874;visibility:visible" coordsize="93707,1874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I8d8YA&#10;AADcAAAADwAAAGRycy9kb3ducmV2LnhtbESPQWvCQBSE7wX/w/KE3nRTxbamrmIUoYd60PZgb4/s&#10;axKSfRt2tzH5925B6HGYmW+Y1aY3jejI+cqygqdpAoI4t7riQsHX52HyCsIHZI2NZVIwkIfNevSw&#10;wlTbK5+oO4dCRAj7FBWUIbSplD4vyaCf2pY4ej/WGQxRukJqh9cIN42cJcmzNFhxXCixpV1JeX3+&#10;NQrC/jLU3dF/uOx7mWXDy1bXbaHU47jfvoEI1If/8L39rhXMF3P4O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rI8d8YAAADcAAAADwAAAAAAAAAAAAAAAACYAgAAZHJz&#10;L2Rvd25yZXYueG1sUEsFBgAAAAAEAAQA9QAAAIsDAAAAAA==&#10;" adj="0,,0" path="m93700,r7,2l93707,69281r-1353,3262c92354,74244,92545,75883,92913,77470,74993,76581,59093,67971,48463,54941v-1854,3187,-2921,6896,-2921,10820c45542,73241,49365,79870,55143,83706v-3530,-89,-6870,-1067,-9766,-2680c45364,81115,45364,81204,45364,81306v,10439,7442,19177,17298,21133c60858,102934,58941,103201,56985,103201v-1397,,-2743,-127,-4051,-394c55677,111379,63640,117602,73076,117793v-7392,5791,-16676,9246,-26797,9246c44552,127039,42837,126924,41148,126709v9538,6159,20879,9702,33058,9702l93707,132279r,55121l93700,187402c42037,187402,,145377,,93701,,42025,42037,,93700,xe" fillcolor="#cdc8c2" stroked="f" strokeweight="0">
              <v:stroke miterlimit="83231f" joinstyle="miter"/>
              <v:formulas/>
              <v:path arrowok="t" o:connecttype="segments" textboxrect="0,0,93707,187402"/>
            </v:shape>
            <v:shape id="Shape 354" o:spid="_x0000_s1034" style="position:absolute;left:32668;top:2235;width:937;height:1874;visibility:visible" coordsize="93707,1873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PTaMUA&#10;AADcAAAADwAAAGRycy9kb3ducmV2LnhtbESPQWvCQBSE7wX/w/IEb3XTVEWjq2hB6KlgWvT6zD6T&#10;2OzbkF1j6q93C4LHYWa+YRarzlSipcaVlhW8DSMQxJnVJecKfr63r1MQziNrrCyTgj9ysFr2XhaY&#10;aHvlHbWpz0WAsEtQQeF9nUjpsoIMuqGtiYN3so1BH2STS93gNcBNJeMomkiDJYeFAmv6KCj7TS8m&#10;UHab/e14nshRejqYuL19HWbxRalBv1vPQXjq/DP8aH9qBe/jEfyfC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Y9NoxQAAANwAAAAPAAAAAAAAAAAAAAAAAJgCAABkcnMv&#10;ZG93bnJldi54bWxQSwUGAAAAAAQABAD1AAAAigMAAAAA&#10;" adj="0,,0" path="m,l36437,7372c70061,21614,93707,54942,93707,93700v,38756,-23646,72084,-57270,86326l,187399,,132277r6826,-1446c29664,120255,41866,96434,41866,75068v,-965,-13,-1904,-51,-2819c46019,69214,49689,65416,52559,61099v-3848,1727,-8014,2882,-12382,3403c44634,61835,48038,57606,49664,52551v-4166,2490,-8789,4267,-13717,5233c32023,53593,26422,50977,20212,50977v-5950,,-11341,2416,-15244,6320l,69279,,xe" fillcolor="#cdc8c2" stroked="f" strokeweight="0">
              <v:stroke miterlimit="83231f" joinstyle="miter"/>
              <v:formulas/>
              <v:path arrowok="t" o:connecttype="segments" textboxrect="0,0,93707,187399"/>
            </v:shape>
            <v:rect id="Rectangle 355" o:spid="_x0000_s1035" style="position:absolute;left:51943;top:2655;width:16045;height:14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sOLsUA&#10;AADcAAAADwAAAGRycy9kb3ducmV2LnhtbESPT4vCMBTE7wt+h/AEb2uq4qLVKKIuevQfqLdH82yL&#10;zUtpou3up98ICx6HmfkNM503phBPqlxuWUGvG4EgTqzOOVVwOn5/jkA4j6yxsEwKfsjBfNb6mGKs&#10;bc17eh58KgKEXYwKMu/LWEqXZGTQdW1JHLybrQz6IKtU6grrADeF7EfRlzSYc1jIsKRlRsn98DAK&#10;NqNycdna3zot1tfNeXcer45jr1Sn3SwmIDw1/h3+b2+1gsFw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w4uxQAAANwAAAAPAAAAAAAAAAAAAAAAAJgCAABkcnMv&#10;ZG93bnJldi54bWxQSwUGAAAAAAQABAD1AAAAigMAAAAA&#10;" filled="f" stroked="f">
              <v:textbox inset="0,0,0,0">
                <w:txbxContent>
                  <w:p w:rsidR="00163C24" w:rsidRDefault="00163C24">
                    <w:proofErr w:type="spellStart"/>
                    <w:r>
                      <w:rPr>
                        <w:rFonts w:ascii="Gotham Book" w:eastAsia="Gotham Book" w:hAnsi="Gotham Book" w:cs="Gotham Book"/>
                        <w:color w:val="878887"/>
                        <w:sz w:val="19"/>
                      </w:rPr>
                      <w:t>MinJusDDHHNacion</w:t>
                    </w:r>
                    <w:proofErr w:type="spellEnd"/>
                  </w:p>
                </w:txbxContent>
              </v:textbox>
            </v:rect>
            <v:shape id="Shape 356" o:spid="_x0000_s1036" style="position:absolute;left:49142;top:2480;width:1052;height:1383;visibility:visible" coordsize="105111,1382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80GMQA&#10;AADcAAAADwAAAGRycy9kb3ducmV2LnhtbESPQWvCQBSE70L/w/IKvelGRS2pq5SCIJSgsYFeH9nX&#10;JDT7NuyuJv57VxA8DjPzDbPeDqYVF3K+saxgOklAEJdWN1wpKH5243cQPiBrbC2Tgit52G5eRmtM&#10;te05p8spVCJC2KeooA6hS6X0ZU0G/cR2xNH7s85giNJVUjvsI9y0cpYkS2mw4bhQY0dfNZX/p7NR&#10;UGb599Qfs+LQZL+46sO+SJxV6u11+PwAEWgIz/CjvdcK5osl3M/EI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fNBjEAAAA3AAAAA8AAAAAAAAAAAAAAAAAmAIAAGRycy9k&#10;b3ducmV2LnhtbFBLBQYAAAAABAAEAPUAAACJAwAAAAA=&#10;" adj="0,,0" path="m99213,12r5898,218l105111,50774,73584,34328r,65595l105111,83572r,54460l99162,138252v-24791,26,-49670,,-74270,-2743c14503,134353,5880,126568,3467,116015,,101003,,84594,,69126,,53657,38,37249,3492,22250,5918,11696,14554,3899,24930,2756,49505,12,74409,,99213,12xe" fillcolor="#cdc8c2" stroked="f" strokeweight="0">
              <v:stroke miterlimit="83231f" joinstyle="miter"/>
              <v:formulas/>
              <v:path arrowok="t" o:connecttype="segments" textboxrect="0,0,105111,138278"/>
            </v:shape>
            <v:shape id="Shape 357" o:spid="_x0000_s1037" style="position:absolute;left:50194;top:2483;width:932;height:1378;visibility:visible" coordsize="93263,1378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7kVccA&#10;AADcAAAADwAAAGRycy9kb3ducmV2LnhtbESPQWvCQBSE74L/YXmFXkQ3VrQaXaWkiMXiodoevD2y&#10;r0k0+zZkV5P++64geBxm5htmsWpNKa5Uu8KyguEgAkGcWl1wpuD7sO5PQTiPrLG0TAr+yMFq2e0s&#10;MNa24S+67n0mAoRdjApy76tYSpfmZNANbEUcvF9bG/RB1pnUNTYBbkr5EkUTabDgsJBjRUlO6Xl/&#10;MQpmZ9wmP7ttLzkdh5vZezltPr1T6vmpfZuD8NT6R/je/tAKRuNXuJ0JR0A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e5FXHAAAA3AAAAA8AAAAAAAAAAAAAAAAAmAIAAGRy&#10;cy9kb3ducmV2LnhtbFBLBQYAAAAABAAEAPUAAACMAwAAAAA=&#10;" adj="0,,0" path="m,l68358,2525v10401,1144,19012,8941,21450,19495c93263,37019,93225,53427,93225,68896v,15468,,31877,-3455,46888c87332,126338,78721,134123,68320,135279l,137802,,83342,31528,66990,,50544,,xe" fillcolor="#cdc8c2" stroked="f" strokeweight="0">
              <v:stroke miterlimit="83231f" joinstyle="miter"/>
              <v:formulas/>
              <v:path arrowok="t" o:connecttype="segments" textboxrect="0,0,93263,137802"/>
            </v:shape>
            <w10:wrap type="topAndBottom" anchorx="page" anchory="page"/>
          </v:group>
        </w:pict>
      </w:r>
      <w:r w:rsidR="00652404" w:rsidRPr="008B4865">
        <w:rPr>
          <w:rFonts w:ascii="Arial" w:hAnsi="Arial" w:cs="Arial"/>
          <w:b/>
          <w:sz w:val="24"/>
          <w:szCs w:val="24"/>
        </w:rPr>
        <w:t xml:space="preserve">Aporte en el </w:t>
      </w:r>
      <w:r w:rsidR="008B4865" w:rsidRPr="008B4865">
        <w:rPr>
          <w:rFonts w:ascii="Arial" w:hAnsi="Arial" w:cs="Arial"/>
          <w:b/>
          <w:sz w:val="24"/>
          <w:szCs w:val="24"/>
        </w:rPr>
        <w:t>eje</w:t>
      </w:r>
      <w:r w:rsidR="00163C24" w:rsidRPr="008B4865">
        <w:rPr>
          <w:rFonts w:ascii="Arial" w:hAnsi="Arial" w:cs="Arial"/>
          <w:b/>
          <w:sz w:val="24"/>
          <w:szCs w:val="24"/>
        </w:rPr>
        <w:t>:</w:t>
      </w:r>
      <w:r w:rsidR="00163C24">
        <w:rPr>
          <w:rFonts w:ascii="Arial" w:hAnsi="Arial" w:cs="Arial"/>
          <w:b/>
          <w:sz w:val="24"/>
          <w:szCs w:val="24"/>
        </w:rPr>
        <w:t xml:space="preserve"> Respuestas</w:t>
      </w:r>
      <w:r w:rsidR="00075D39" w:rsidRPr="00075D39">
        <w:rPr>
          <w:rFonts w:ascii="Arial" w:hAnsi="Arial" w:cs="Arial"/>
          <w:b/>
          <w:sz w:val="24"/>
          <w:szCs w:val="24"/>
        </w:rPr>
        <w:t xml:space="preserve"> no penales </w:t>
      </w:r>
      <w:r w:rsidR="00075D39">
        <w:rPr>
          <w:rFonts w:ascii="Arial" w:hAnsi="Arial" w:cs="Arial"/>
          <w:b/>
          <w:sz w:val="24"/>
          <w:szCs w:val="24"/>
        </w:rPr>
        <w:t xml:space="preserve"> que </w:t>
      </w:r>
      <w:r w:rsidR="00075D39" w:rsidRPr="00075D39">
        <w:rPr>
          <w:rFonts w:ascii="Arial" w:hAnsi="Arial" w:cs="Arial"/>
          <w:b/>
          <w:sz w:val="24"/>
          <w:szCs w:val="24"/>
        </w:rPr>
        <w:t xml:space="preserve">da el Estado a inimputables. </w:t>
      </w:r>
    </w:p>
    <w:p w:rsidR="00CE06BE" w:rsidRDefault="00CE06BE" w:rsidP="00911D8A">
      <w:pPr>
        <w:spacing w:line="240" w:lineRule="auto"/>
        <w:jc w:val="both"/>
        <w:rPr>
          <w:rFonts w:ascii="Arial" w:hAnsi="Arial" w:cs="Arial"/>
          <w:sz w:val="24"/>
          <w:szCs w:val="24"/>
        </w:rPr>
      </w:pPr>
    </w:p>
    <w:p w:rsidR="00163C24" w:rsidRDefault="005D54B8" w:rsidP="00911D8A">
      <w:pPr>
        <w:spacing w:line="240" w:lineRule="auto"/>
        <w:jc w:val="both"/>
        <w:rPr>
          <w:rFonts w:ascii="Arial" w:hAnsi="Arial" w:cs="Arial"/>
          <w:sz w:val="24"/>
          <w:szCs w:val="24"/>
        </w:rPr>
      </w:pPr>
      <w:r>
        <w:rPr>
          <w:rFonts w:ascii="Arial" w:hAnsi="Arial" w:cs="Arial"/>
          <w:sz w:val="24"/>
          <w:szCs w:val="24"/>
        </w:rPr>
        <w:t xml:space="preserve">El debate  jurídico, mediático   y social  se ha centrado fundamentalmente en la inseguridad que sienten </w:t>
      </w:r>
      <w:r w:rsidR="00075D39">
        <w:rPr>
          <w:rFonts w:ascii="Arial" w:hAnsi="Arial" w:cs="Arial"/>
          <w:sz w:val="24"/>
          <w:szCs w:val="24"/>
        </w:rPr>
        <w:t xml:space="preserve"> los ciudadanos, </w:t>
      </w:r>
      <w:r>
        <w:rPr>
          <w:rFonts w:ascii="Arial" w:hAnsi="Arial" w:cs="Arial"/>
          <w:sz w:val="24"/>
          <w:szCs w:val="24"/>
        </w:rPr>
        <w:t xml:space="preserve">respecto de los </w:t>
      </w:r>
      <w:r w:rsidRPr="005D54B8">
        <w:rPr>
          <w:rFonts w:ascii="Arial" w:hAnsi="Arial" w:cs="Arial"/>
          <w:sz w:val="24"/>
          <w:szCs w:val="24"/>
        </w:rPr>
        <w:t xml:space="preserve"> niños</w:t>
      </w:r>
      <w:r>
        <w:rPr>
          <w:rFonts w:ascii="Arial" w:hAnsi="Arial" w:cs="Arial"/>
          <w:sz w:val="24"/>
          <w:szCs w:val="24"/>
        </w:rPr>
        <w:t>, niñas y adolescentes  que producen vulneraciones</w:t>
      </w:r>
      <w:r w:rsidR="00F07E43">
        <w:rPr>
          <w:rFonts w:ascii="Arial" w:hAnsi="Arial" w:cs="Arial"/>
          <w:sz w:val="24"/>
          <w:szCs w:val="24"/>
        </w:rPr>
        <w:t xml:space="preserve"> y </w:t>
      </w:r>
      <w:r w:rsidR="00075D39">
        <w:rPr>
          <w:rFonts w:ascii="Arial" w:hAnsi="Arial" w:cs="Arial"/>
          <w:sz w:val="24"/>
          <w:szCs w:val="24"/>
        </w:rPr>
        <w:t xml:space="preserve"> privación de derechos fundamentales </w:t>
      </w:r>
      <w:r>
        <w:rPr>
          <w:rFonts w:ascii="Arial" w:hAnsi="Arial" w:cs="Arial"/>
          <w:sz w:val="24"/>
          <w:szCs w:val="24"/>
        </w:rPr>
        <w:t xml:space="preserve">  </w:t>
      </w:r>
      <w:r w:rsidR="00F07E43">
        <w:rPr>
          <w:rFonts w:ascii="Arial" w:hAnsi="Arial" w:cs="Arial"/>
          <w:sz w:val="24"/>
          <w:szCs w:val="24"/>
        </w:rPr>
        <w:t>y  se los considera no punibles (</w:t>
      </w:r>
      <w:r>
        <w:rPr>
          <w:rFonts w:ascii="Arial" w:hAnsi="Arial" w:cs="Arial"/>
          <w:sz w:val="24"/>
          <w:szCs w:val="24"/>
        </w:rPr>
        <w:t>Decreto ley 22.278/803</w:t>
      </w:r>
      <w:r w:rsidR="00F07E43">
        <w:rPr>
          <w:rFonts w:ascii="Arial" w:hAnsi="Arial" w:cs="Arial"/>
          <w:sz w:val="24"/>
          <w:szCs w:val="24"/>
        </w:rPr>
        <w:t xml:space="preserve">), solicitando y proponiendo que se baje la edad  a los fines de poder </w:t>
      </w:r>
      <w:proofErr w:type="gramStart"/>
      <w:r w:rsidR="00F07E43">
        <w:rPr>
          <w:rFonts w:ascii="Arial" w:hAnsi="Arial" w:cs="Arial"/>
          <w:sz w:val="24"/>
          <w:szCs w:val="24"/>
        </w:rPr>
        <w:t>encarcelarlos.</w:t>
      </w:r>
      <w:r w:rsidR="00163C24">
        <w:rPr>
          <w:rFonts w:ascii="Arial" w:hAnsi="Arial" w:cs="Arial"/>
          <w:sz w:val="24"/>
          <w:szCs w:val="24"/>
        </w:rPr>
        <w:t>,</w:t>
      </w:r>
      <w:proofErr w:type="gramEnd"/>
      <w:r w:rsidR="00163C24">
        <w:rPr>
          <w:rFonts w:ascii="Arial" w:hAnsi="Arial" w:cs="Arial"/>
          <w:sz w:val="24"/>
          <w:szCs w:val="24"/>
        </w:rPr>
        <w:t xml:space="preserve"> </w:t>
      </w:r>
    </w:p>
    <w:p w:rsidR="00F07E43" w:rsidRDefault="004344F5" w:rsidP="00911D8A">
      <w:pPr>
        <w:spacing w:line="240" w:lineRule="auto"/>
        <w:jc w:val="both"/>
        <w:rPr>
          <w:rFonts w:ascii="Arial" w:hAnsi="Arial" w:cs="Arial"/>
          <w:sz w:val="24"/>
          <w:szCs w:val="24"/>
        </w:rPr>
      </w:pPr>
      <w:r w:rsidRPr="005D54B8">
        <w:rPr>
          <w:rFonts w:ascii="Arial" w:hAnsi="Arial" w:cs="Arial"/>
          <w:sz w:val="24"/>
          <w:szCs w:val="24"/>
        </w:rPr>
        <w:t xml:space="preserve">En nuestro país </w:t>
      </w:r>
      <w:proofErr w:type="spellStart"/>
      <w:r w:rsidRPr="005D54B8">
        <w:rPr>
          <w:rFonts w:ascii="Arial" w:hAnsi="Arial" w:cs="Arial"/>
          <w:sz w:val="24"/>
          <w:szCs w:val="24"/>
        </w:rPr>
        <w:t>Rca</w:t>
      </w:r>
      <w:proofErr w:type="spellEnd"/>
      <w:r w:rsidRPr="005D54B8">
        <w:rPr>
          <w:rFonts w:ascii="Arial" w:hAnsi="Arial" w:cs="Arial"/>
          <w:sz w:val="24"/>
          <w:szCs w:val="24"/>
        </w:rPr>
        <w:t>. Argentina, como en el resto de países  latinoamericanos, ha cambiado la leg</w:t>
      </w:r>
      <w:r w:rsidR="00F07E43">
        <w:rPr>
          <w:rFonts w:ascii="Arial" w:hAnsi="Arial" w:cs="Arial"/>
          <w:sz w:val="24"/>
          <w:szCs w:val="24"/>
        </w:rPr>
        <w:t>islación, adaptándola a la CIDN y a las reglas de UN, un ejemplo de ello es la Ley Nacional 26.061, que modifico en algunas provincias órganos  y responsables de la protección y asistencia de esta franja etaria en conflicto social y de los procedimientos, no todas tomaron la misma conducta ni regularon de igual manera</w:t>
      </w:r>
      <w:r w:rsidR="00163C24">
        <w:rPr>
          <w:rFonts w:ascii="Arial" w:hAnsi="Arial" w:cs="Arial"/>
          <w:sz w:val="24"/>
          <w:szCs w:val="24"/>
        </w:rPr>
        <w:t xml:space="preserve">, tampoco es clara la incidencia de estos hechos  en  las estadificas </w:t>
      </w:r>
      <w:proofErr w:type="gramStart"/>
      <w:r w:rsidR="00163C24">
        <w:rPr>
          <w:rFonts w:ascii="Arial" w:hAnsi="Arial" w:cs="Arial"/>
          <w:sz w:val="24"/>
          <w:szCs w:val="24"/>
        </w:rPr>
        <w:t xml:space="preserve">totales </w:t>
      </w:r>
      <w:r w:rsidR="00F07E43">
        <w:rPr>
          <w:rFonts w:ascii="Arial" w:hAnsi="Arial" w:cs="Arial"/>
          <w:sz w:val="24"/>
          <w:szCs w:val="24"/>
        </w:rPr>
        <w:t>.</w:t>
      </w:r>
      <w:proofErr w:type="gramEnd"/>
      <w:r w:rsidR="00F07E43">
        <w:rPr>
          <w:rFonts w:ascii="Arial" w:hAnsi="Arial" w:cs="Arial"/>
          <w:sz w:val="24"/>
          <w:szCs w:val="24"/>
        </w:rPr>
        <w:t xml:space="preserve"> </w:t>
      </w:r>
    </w:p>
    <w:p w:rsidR="004D3A49" w:rsidRPr="004D3A49" w:rsidRDefault="004D3A49" w:rsidP="00911D8A">
      <w:pPr>
        <w:spacing w:line="240" w:lineRule="auto"/>
        <w:jc w:val="both"/>
        <w:rPr>
          <w:rFonts w:ascii="Arial" w:hAnsi="Arial" w:cs="Arial"/>
          <w:sz w:val="24"/>
          <w:szCs w:val="24"/>
        </w:rPr>
      </w:pPr>
      <w:r>
        <w:rPr>
          <w:rFonts w:ascii="Arial" w:hAnsi="Arial" w:cs="Arial"/>
          <w:sz w:val="24"/>
          <w:szCs w:val="24"/>
        </w:rPr>
        <w:t>E</w:t>
      </w:r>
      <w:r w:rsidR="00075D39">
        <w:rPr>
          <w:rFonts w:ascii="Arial" w:hAnsi="Arial" w:cs="Arial"/>
          <w:sz w:val="24"/>
          <w:szCs w:val="24"/>
        </w:rPr>
        <w:t xml:space="preserve">n algunas provincias, </w:t>
      </w:r>
      <w:r>
        <w:rPr>
          <w:rFonts w:ascii="Arial" w:hAnsi="Arial" w:cs="Arial"/>
          <w:sz w:val="24"/>
          <w:szCs w:val="24"/>
        </w:rPr>
        <w:t xml:space="preserve"> como Buenos Aires</w:t>
      </w:r>
      <w:r w:rsidR="00F07E43">
        <w:rPr>
          <w:rFonts w:ascii="Arial" w:hAnsi="Arial" w:cs="Arial"/>
          <w:sz w:val="24"/>
          <w:szCs w:val="24"/>
        </w:rPr>
        <w:t xml:space="preserve">, </w:t>
      </w:r>
      <w:r>
        <w:rPr>
          <w:rFonts w:ascii="Arial" w:hAnsi="Arial" w:cs="Arial"/>
          <w:sz w:val="24"/>
          <w:szCs w:val="24"/>
        </w:rPr>
        <w:t>c</w:t>
      </w:r>
      <w:r w:rsidRPr="004D3A49">
        <w:rPr>
          <w:rFonts w:ascii="Arial" w:hAnsi="Arial" w:cs="Arial"/>
          <w:sz w:val="24"/>
          <w:szCs w:val="24"/>
        </w:rPr>
        <w:t>omprobada la existencia de un hecho calificado por la Ley como delito, y presumida la intervención de un niño que no haya alcanzado la edad establecida por la legislación nacional para habilitar su punibilidad penal, el Agente Fiscal solicitará al Juez de Garantías su sobreseimiento.</w:t>
      </w:r>
    </w:p>
    <w:p w:rsidR="004D3A49" w:rsidRPr="004D3A49" w:rsidRDefault="004D3A49" w:rsidP="00911D8A">
      <w:pPr>
        <w:spacing w:line="240" w:lineRule="auto"/>
        <w:jc w:val="both"/>
        <w:rPr>
          <w:rFonts w:ascii="Arial" w:hAnsi="Arial" w:cs="Arial"/>
          <w:sz w:val="24"/>
          <w:szCs w:val="24"/>
        </w:rPr>
      </w:pPr>
      <w:r w:rsidRPr="004D3A49">
        <w:rPr>
          <w:rFonts w:ascii="Arial" w:hAnsi="Arial" w:cs="Arial"/>
          <w:sz w:val="24"/>
          <w:szCs w:val="24"/>
        </w:rPr>
        <w:t>Sin perjuicio del cierre del proceso penal respecto del niño, si se advirtiere la existencia de alguna vulneración de sus derechos específicos, el Juez de Garantías establecerá la pertinencia de aplicar alguna de las medidas de Protección Integral de Derechos en cuyo caso solicitará la intervención del Servicio de Protección de Derechos correspondiente y comunicará tal decisión a su representante legal o ante su ausencia al Asesor de Incapaces</w:t>
      </w:r>
      <w:r w:rsidR="00FA697E">
        <w:rPr>
          <w:rFonts w:ascii="Arial" w:hAnsi="Arial" w:cs="Arial"/>
          <w:sz w:val="24"/>
          <w:szCs w:val="24"/>
        </w:rPr>
        <w:t xml:space="preserve">. Admite en su  artículo 64 que </w:t>
      </w:r>
      <w:r w:rsidRPr="004D3A49">
        <w:rPr>
          <w:rFonts w:ascii="Arial" w:hAnsi="Arial" w:cs="Arial"/>
          <w:sz w:val="24"/>
          <w:szCs w:val="24"/>
        </w:rPr>
        <w:t xml:space="preserve"> </w:t>
      </w:r>
      <w:r w:rsidR="00FA697E">
        <w:rPr>
          <w:rFonts w:ascii="Arial" w:hAnsi="Arial" w:cs="Arial"/>
          <w:sz w:val="24"/>
          <w:szCs w:val="24"/>
        </w:rPr>
        <w:t>en</w:t>
      </w:r>
      <w:r w:rsidRPr="004D3A49">
        <w:rPr>
          <w:rFonts w:ascii="Arial" w:hAnsi="Arial" w:cs="Arial"/>
          <w:sz w:val="24"/>
          <w:szCs w:val="24"/>
        </w:rPr>
        <w:t xml:space="preserve"> casos de extrema gravedad en los que las características del hecho objeto de intervención del sistema penal aconsejen la restricción de la libertad ambulatoria del niño inimputable, el Fiscal podrá requerir al Juez de Garantías el dictado de una medida de seguridad restrictiva de libertad ambulatoria, en los términos previs</w:t>
      </w:r>
      <w:r w:rsidR="00504CF2">
        <w:rPr>
          <w:rFonts w:ascii="Arial" w:hAnsi="Arial" w:cs="Arial"/>
          <w:sz w:val="24"/>
          <w:szCs w:val="24"/>
        </w:rPr>
        <w:t xml:space="preserve">tos por la legislación de fondo y también en el “procedimiento”  </w:t>
      </w:r>
      <w:r w:rsidRPr="004D3A49">
        <w:rPr>
          <w:rFonts w:ascii="Arial" w:hAnsi="Arial" w:cs="Arial"/>
          <w:sz w:val="24"/>
          <w:szCs w:val="24"/>
        </w:rPr>
        <w:t xml:space="preserve"> gozará del derecho a ser oído y de contar, bajo pena de nulidad, con la presencia de sus padres o representantes legales y el asesoramiento o asistencia técnica de su Defensor.</w:t>
      </w:r>
    </w:p>
    <w:p w:rsidR="00504CF2" w:rsidRDefault="00C82A81" w:rsidP="00504CF2">
      <w:pPr>
        <w:spacing w:line="240" w:lineRule="auto"/>
        <w:jc w:val="both"/>
        <w:rPr>
          <w:rFonts w:ascii="Arial" w:hAnsi="Arial" w:cs="Arial"/>
          <w:sz w:val="24"/>
          <w:szCs w:val="24"/>
        </w:rPr>
      </w:pPr>
      <w:r>
        <w:rPr>
          <w:rFonts w:ascii="Arial" w:hAnsi="Arial" w:cs="Arial"/>
          <w:sz w:val="24"/>
          <w:szCs w:val="24"/>
        </w:rPr>
        <w:t xml:space="preserve">Mendoza tiene </w:t>
      </w:r>
      <w:r w:rsidR="00504CF2">
        <w:rPr>
          <w:rFonts w:ascii="Arial" w:hAnsi="Arial" w:cs="Arial"/>
          <w:sz w:val="24"/>
          <w:szCs w:val="24"/>
        </w:rPr>
        <w:t>su ley 6.354</w:t>
      </w:r>
      <w:r>
        <w:rPr>
          <w:rFonts w:ascii="Arial" w:hAnsi="Arial" w:cs="Arial"/>
          <w:sz w:val="24"/>
          <w:szCs w:val="24"/>
        </w:rPr>
        <w:t>/95</w:t>
      </w:r>
      <w:r w:rsidR="00504CF2">
        <w:rPr>
          <w:rFonts w:ascii="Arial" w:hAnsi="Arial" w:cs="Arial"/>
          <w:sz w:val="24"/>
          <w:szCs w:val="24"/>
        </w:rPr>
        <w:t xml:space="preserve"> de </w:t>
      </w:r>
      <w:r>
        <w:rPr>
          <w:rFonts w:ascii="Arial" w:hAnsi="Arial" w:cs="Arial"/>
          <w:sz w:val="24"/>
          <w:szCs w:val="24"/>
        </w:rPr>
        <w:t>Protección de Niñez y A</w:t>
      </w:r>
      <w:r w:rsidR="00504CF2">
        <w:rPr>
          <w:rFonts w:ascii="Arial" w:hAnsi="Arial" w:cs="Arial"/>
          <w:sz w:val="24"/>
          <w:szCs w:val="24"/>
        </w:rPr>
        <w:t xml:space="preserve">dolescencia  </w:t>
      </w:r>
      <w:r>
        <w:rPr>
          <w:rFonts w:ascii="Arial" w:hAnsi="Arial" w:cs="Arial"/>
          <w:sz w:val="24"/>
          <w:szCs w:val="24"/>
        </w:rPr>
        <w:t>con justicia juvenil especializada desde el año 2.000. Pr</w:t>
      </w:r>
      <w:r w:rsidR="00504CF2">
        <w:rPr>
          <w:rFonts w:ascii="Arial" w:hAnsi="Arial" w:cs="Arial"/>
          <w:sz w:val="24"/>
          <w:szCs w:val="24"/>
        </w:rPr>
        <w:t xml:space="preserve">evé que el </w:t>
      </w:r>
      <w:proofErr w:type="spellStart"/>
      <w:r w:rsidR="00504CF2">
        <w:rPr>
          <w:rFonts w:ascii="Arial" w:hAnsi="Arial" w:cs="Arial"/>
          <w:sz w:val="24"/>
          <w:szCs w:val="24"/>
        </w:rPr>
        <w:t>J</w:t>
      </w:r>
      <w:r>
        <w:rPr>
          <w:rFonts w:ascii="Arial" w:hAnsi="Arial" w:cs="Arial"/>
          <w:sz w:val="24"/>
          <w:szCs w:val="24"/>
        </w:rPr>
        <w:t>.P.M</w:t>
      </w:r>
      <w:proofErr w:type="gramStart"/>
      <w:r>
        <w:rPr>
          <w:rFonts w:ascii="Arial" w:hAnsi="Arial" w:cs="Arial"/>
          <w:sz w:val="24"/>
          <w:szCs w:val="24"/>
        </w:rPr>
        <w:t>.</w:t>
      </w:r>
      <w:r w:rsidR="00504CF2" w:rsidRPr="00504CF2">
        <w:rPr>
          <w:rFonts w:ascii="Arial" w:hAnsi="Arial" w:cs="Arial"/>
          <w:i/>
          <w:sz w:val="24"/>
          <w:szCs w:val="24"/>
        </w:rPr>
        <w:t>“</w:t>
      </w:r>
      <w:proofErr w:type="gramEnd"/>
      <w:r w:rsidR="00504CF2" w:rsidRPr="00504CF2">
        <w:rPr>
          <w:rFonts w:ascii="Arial" w:hAnsi="Arial" w:cs="Arial"/>
          <w:i/>
          <w:sz w:val="24"/>
          <w:szCs w:val="24"/>
        </w:rPr>
        <w:t>tomara</w:t>
      </w:r>
      <w:proofErr w:type="spellEnd"/>
      <w:r w:rsidR="00504CF2" w:rsidRPr="00504CF2">
        <w:rPr>
          <w:rFonts w:ascii="Arial" w:hAnsi="Arial" w:cs="Arial"/>
          <w:i/>
          <w:sz w:val="24"/>
          <w:szCs w:val="24"/>
        </w:rPr>
        <w:t xml:space="preserve"> las medidas de protección respecto de los menores inimputables que  hubieren participado en un hecho previsto por las leyes penales o de faltas</w:t>
      </w:r>
      <w:r w:rsidR="00504CF2">
        <w:rPr>
          <w:rFonts w:ascii="Arial" w:hAnsi="Arial" w:cs="Arial"/>
          <w:sz w:val="24"/>
          <w:szCs w:val="24"/>
        </w:rPr>
        <w:t xml:space="preserve">” y  el art. 134 que  regula la  investigación preliminar establece   que </w:t>
      </w:r>
      <w:r w:rsidR="00504CF2" w:rsidRPr="00504CF2">
        <w:rPr>
          <w:rFonts w:ascii="Arial" w:hAnsi="Arial" w:cs="Arial"/>
          <w:i/>
          <w:sz w:val="24"/>
          <w:szCs w:val="24"/>
        </w:rPr>
        <w:t xml:space="preserve">“Todos los delitos y faltas que se imputen a menores, deberán ser </w:t>
      </w:r>
      <w:r>
        <w:rPr>
          <w:rFonts w:ascii="Arial" w:hAnsi="Arial" w:cs="Arial"/>
          <w:i/>
          <w:sz w:val="24"/>
          <w:szCs w:val="24"/>
        </w:rPr>
        <w:t xml:space="preserve"> </w:t>
      </w:r>
      <w:r w:rsidR="00504CF2" w:rsidRPr="00504CF2">
        <w:rPr>
          <w:rFonts w:ascii="Arial" w:hAnsi="Arial" w:cs="Arial"/>
          <w:i/>
          <w:sz w:val="24"/>
          <w:szCs w:val="24"/>
        </w:rPr>
        <w:t xml:space="preserve">Investigados para acreditar la existencia del hecho, independientemente de la Punibilidad de los </w:t>
      </w:r>
      <w:r w:rsidR="009A042F" w:rsidRPr="00504CF2">
        <w:rPr>
          <w:rFonts w:ascii="Arial" w:hAnsi="Arial" w:cs="Arial"/>
          <w:i/>
          <w:sz w:val="24"/>
          <w:szCs w:val="24"/>
        </w:rPr>
        <w:t>imputados..</w:t>
      </w:r>
      <w:r w:rsidR="00504CF2" w:rsidRPr="00504CF2">
        <w:rPr>
          <w:rFonts w:ascii="Arial" w:hAnsi="Arial" w:cs="Arial"/>
          <w:i/>
          <w:sz w:val="24"/>
          <w:szCs w:val="24"/>
        </w:rPr>
        <w:t>”</w:t>
      </w:r>
      <w:r>
        <w:rPr>
          <w:rFonts w:ascii="Arial" w:hAnsi="Arial" w:cs="Arial"/>
          <w:i/>
          <w:sz w:val="24"/>
          <w:szCs w:val="24"/>
        </w:rPr>
        <w:t>, (Art. 1 ley 22.278/803).</w:t>
      </w:r>
      <w:r>
        <w:rPr>
          <w:rFonts w:ascii="Arial" w:hAnsi="Arial" w:cs="Arial"/>
          <w:sz w:val="24"/>
          <w:szCs w:val="24"/>
        </w:rPr>
        <w:t>L</w:t>
      </w:r>
      <w:r w:rsidR="00504CF2">
        <w:rPr>
          <w:rFonts w:ascii="Arial" w:hAnsi="Arial" w:cs="Arial"/>
          <w:sz w:val="24"/>
          <w:szCs w:val="24"/>
        </w:rPr>
        <w:t xml:space="preserve">a sanción de la ley 26.061, en la interpretación de la </w:t>
      </w:r>
      <w:proofErr w:type="spellStart"/>
      <w:r w:rsidR="00504CF2">
        <w:rPr>
          <w:rFonts w:ascii="Arial" w:hAnsi="Arial" w:cs="Arial"/>
          <w:sz w:val="24"/>
          <w:szCs w:val="24"/>
        </w:rPr>
        <w:t>S.CJM</w:t>
      </w:r>
      <w:r w:rsidR="009A042F">
        <w:rPr>
          <w:rFonts w:ascii="Arial" w:hAnsi="Arial" w:cs="Arial"/>
          <w:sz w:val="24"/>
          <w:szCs w:val="24"/>
        </w:rPr>
        <w:t>za</w:t>
      </w:r>
      <w:proofErr w:type="spellEnd"/>
      <w:r w:rsidR="00504CF2">
        <w:rPr>
          <w:rFonts w:ascii="Arial" w:hAnsi="Arial" w:cs="Arial"/>
          <w:sz w:val="24"/>
          <w:szCs w:val="24"/>
        </w:rPr>
        <w:t>,</w:t>
      </w:r>
      <w:r w:rsidR="000459EE">
        <w:rPr>
          <w:rFonts w:ascii="Arial" w:hAnsi="Arial" w:cs="Arial"/>
          <w:lang w:val="es-ES_tradnl"/>
        </w:rPr>
        <w:t xml:space="preserve"> (Autos </w:t>
      </w:r>
      <w:r w:rsidR="000459EE" w:rsidRPr="008631E2">
        <w:rPr>
          <w:rFonts w:ascii="Arial" w:hAnsi="Arial" w:cs="Arial"/>
          <w:lang w:val="es-ES_tradnl"/>
        </w:rPr>
        <w:t>921/04/2P, 277/05/2P, "Fiscal c/ S.J P.T. P/av. Homicidios/ Casación</w:t>
      </w:r>
      <w:r w:rsidR="000459EE">
        <w:rPr>
          <w:rFonts w:ascii="Arial" w:hAnsi="Arial" w:cs="Arial"/>
          <w:lang w:val="es-ES_tradnl"/>
        </w:rPr>
        <w:t>)</w:t>
      </w:r>
      <w:r w:rsidR="00504CF2">
        <w:rPr>
          <w:rFonts w:ascii="Arial" w:hAnsi="Arial" w:cs="Arial"/>
          <w:sz w:val="24"/>
          <w:szCs w:val="24"/>
        </w:rPr>
        <w:t xml:space="preserve"> sustrae a la justicia PM la </w:t>
      </w:r>
      <w:r w:rsidR="00504CF2">
        <w:rPr>
          <w:rFonts w:ascii="Arial" w:hAnsi="Arial" w:cs="Arial"/>
          <w:sz w:val="24"/>
          <w:szCs w:val="24"/>
        </w:rPr>
        <w:lastRenderedPageBreak/>
        <w:t>disposición de medidas de protección</w:t>
      </w:r>
      <w:r>
        <w:rPr>
          <w:rFonts w:ascii="Arial" w:hAnsi="Arial" w:cs="Arial"/>
          <w:sz w:val="24"/>
          <w:szCs w:val="24"/>
        </w:rPr>
        <w:t xml:space="preserve"> de los NA no punibles</w:t>
      </w:r>
      <w:r w:rsidR="00504CF2">
        <w:rPr>
          <w:rFonts w:ascii="Arial" w:hAnsi="Arial" w:cs="Arial"/>
          <w:sz w:val="24"/>
          <w:szCs w:val="24"/>
        </w:rPr>
        <w:t xml:space="preserve">, otorgando esta responsabilidad al OAL  </w:t>
      </w:r>
      <w:r w:rsidR="000459EE">
        <w:rPr>
          <w:rFonts w:ascii="Arial" w:hAnsi="Arial" w:cs="Arial"/>
          <w:sz w:val="24"/>
          <w:szCs w:val="24"/>
        </w:rPr>
        <w:t xml:space="preserve">y </w:t>
      </w:r>
      <w:r w:rsidR="00504CF2">
        <w:rPr>
          <w:rFonts w:ascii="Arial" w:hAnsi="Arial" w:cs="Arial"/>
          <w:sz w:val="24"/>
          <w:szCs w:val="24"/>
        </w:rPr>
        <w:t>a través  de la Acordada 21617</w:t>
      </w:r>
      <w:r w:rsidR="000459EE">
        <w:rPr>
          <w:rFonts w:ascii="Arial" w:hAnsi="Arial" w:cs="Arial"/>
          <w:sz w:val="24"/>
          <w:szCs w:val="24"/>
        </w:rPr>
        <w:t xml:space="preserve"> crea el protocolo de actuación diagra</w:t>
      </w:r>
      <w:r w:rsidR="00911D8A">
        <w:rPr>
          <w:rFonts w:ascii="Arial" w:hAnsi="Arial" w:cs="Arial"/>
          <w:sz w:val="24"/>
          <w:szCs w:val="24"/>
        </w:rPr>
        <w:t>ma</w:t>
      </w:r>
      <w:r w:rsidR="000459EE">
        <w:rPr>
          <w:rFonts w:ascii="Arial" w:hAnsi="Arial" w:cs="Arial"/>
          <w:sz w:val="24"/>
          <w:szCs w:val="24"/>
        </w:rPr>
        <w:t>ndo el “proce</w:t>
      </w:r>
      <w:r>
        <w:rPr>
          <w:rFonts w:ascii="Arial" w:hAnsi="Arial" w:cs="Arial"/>
          <w:sz w:val="24"/>
          <w:szCs w:val="24"/>
        </w:rPr>
        <w:t>dimiento</w:t>
      </w:r>
      <w:r w:rsidR="000459EE">
        <w:rPr>
          <w:rFonts w:ascii="Arial" w:hAnsi="Arial" w:cs="Arial"/>
          <w:sz w:val="24"/>
          <w:szCs w:val="24"/>
        </w:rPr>
        <w:t>” de la siguiente manera:</w:t>
      </w:r>
      <w:r w:rsidR="00504CF2">
        <w:rPr>
          <w:rFonts w:ascii="Arial" w:hAnsi="Arial" w:cs="Arial"/>
          <w:sz w:val="24"/>
          <w:szCs w:val="24"/>
        </w:rPr>
        <w:t xml:space="preserve"> </w:t>
      </w:r>
    </w:p>
    <w:p w:rsidR="000459EE" w:rsidRDefault="000459EE" w:rsidP="00AD1AD7">
      <w:pPr>
        <w:spacing w:line="240" w:lineRule="auto"/>
        <w:jc w:val="both"/>
        <w:rPr>
          <w:rFonts w:ascii="Arial" w:hAnsi="Arial" w:cs="Arial"/>
          <w:sz w:val="24"/>
          <w:szCs w:val="24"/>
        </w:rPr>
      </w:pPr>
      <w:r>
        <w:rPr>
          <w:rFonts w:ascii="Arial" w:hAnsi="Arial" w:cs="Arial"/>
          <w:sz w:val="24"/>
          <w:szCs w:val="24"/>
        </w:rPr>
        <w:t xml:space="preserve">1.- </w:t>
      </w:r>
      <w:r w:rsidR="00AD1AD7" w:rsidRPr="005D54B8">
        <w:rPr>
          <w:rFonts w:ascii="Arial" w:hAnsi="Arial" w:cs="Arial"/>
          <w:sz w:val="24"/>
          <w:szCs w:val="24"/>
        </w:rPr>
        <w:t xml:space="preserve">El Agente Fiscal deberá investigar el hecho  y garantizar desde el primer momento  pleno ejercicio de derecho de defensa y la participación de los progenitores /o representantes legales. </w:t>
      </w:r>
    </w:p>
    <w:p w:rsidR="00AD1AD7" w:rsidRPr="005D54B8" w:rsidRDefault="000459EE" w:rsidP="00AD1AD7">
      <w:pPr>
        <w:spacing w:line="240" w:lineRule="auto"/>
        <w:jc w:val="both"/>
        <w:rPr>
          <w:rFonts w:ascii="Arial" w:hAnsi="Arial" w:cs="Arial"/>
          <w:sz w:val="24"/>
          <w:szCs w:val="24"/>
        </w:rPr>
      </w:pPr>
      <w:r>
        <w:rPr>
          <w:rFonts w:ascii="Arial" w:hAnsi="Arial" w:cs="Arial"/>
          <w:sz w:val="24"/>
          <w:szCs w:val="24"/>
        </w:rPr>
        <w:t xml:space="preserve">2.- </w:t>
      </w:r>
      <w:r w:rsidR="00AD1AD7" w:rsidRPr="005D54B8">
        <w:rPr>
          <w:rFonts w:ascii="Arial" w:hAnsi="Arial" w:cs="Arial"/>
          <w:sz w:val="24"/>
          <w:szCs w:val="24"/>
        </w:rPr>
        <w:t xml:space="preserve">El niño  no podrá ser sometido a proceso penal pero tiene derecho a ser oído y a intervenir libremente  en cualquier etapa de la investigación en ejercicio  de los  derechos y garantías previstos </w:t>
      </w:r>
      <w:r>
        <w:rPr>
          <w:rFonts w:ascii="Arial" w:hAnsi="Arial" w:cs="Arial"/>
          <w:sz w:val="24"/>
          <w:szCs w:val="24"/>
        </w:rPr>
        <w:t xml:space="preserve">legalmente </w:t>
      </w:r>
      <w:r w:rsidR="00AD1AD7" w:rsidRPr="005D54B8">
        <w:rPr>
          <w:rFonts w:ascii="Arial" w:hAnsi="Arial" w:cs="Arial"/>
          <w:sz w:val="24"/>
          <w:szCs w:val="24"/>
        </w:rPr>
        <w:t xml:space="preserve">en cuanto le  sean aplicables.-  </w:t>
      </w:r>
    </w:p>
    <w:p w:rsidR="00AD1AD7" w:rsidRDefault="000459EE" w:rsidP="00AD1AD7">
      <w:pPr>
        <w:spacing w:line="240" w:lineRule="auto"/>
        <w:jc w:val="both"/>
        <w:rPr>
          <w:rFonts w:ascii="Arial" w:hAnsi="Arial" w:cs="Arial"/>
          <w:sz w:val="24"/>
          <w:szCs w:val="24"/>
        </w:rPr>
      </w:pPr>
      <w:r>
        <w:rPr>
          <w:rFonts w:ascii="Arial" w:hAnsi="Arial" w:cs="Arial"/>
          <w:sz w:val="24"/>
          <w:szCs w:val="24"/>
        </w:rPr>
        <w:t>3.-</w:t>
      </w:r>
      <w:r w:rsidR="00AD1AD7" w:rsidRPr="005D54B8">
        <w:rPr>
          <w:rFonts w:ascii="Arial" w:hAnsi="Arial" w:cs="Arial"/>
          <w:sz w:val="24"/>
          <w:szCs w:val="24"/>
        </w:rPr>
        <w:t xml:space="preserve">Una vez concluida la Investigación el Agente Fiscal por auto fundado se expedirá sobre la existencia del hecho investigado  y  la intervención </w:t>
      </w:r>
      <w:r>
        <w:rPr>
          <w:rFonts w:ascii="Arial" w:hAnsi="Arial" w:cs="Arial"/>
          <w:sz w:val="24"/>
          <w:szCs w:val="24"/>
        </w:rPr>
        <w:t xml:space="preserve">o no </w:t>
      </w:r>
      <w:r w:rsidR="00AD1AD7" w:rsidRPr="005D54B8">
        <w:rPr>
          <w:rFonts w:ascii="Arial" w:hAnsi="Arial" w:cs="Arial"/>
          <w:sz w:val="24"/>
          <w:szCs w:val="24"/>
        </w:rPr>
        <w:t xml:space="preserve">activa del </w:t>
      </w:r>
      <w:r w:rsidRPr="005D54B8">
        <w:rPr>
          <w:rFonts w:ascii="Arial" w:hAnsi="Arial" w:cs="Arial"/>
          <w:sz w:val="24"/>
          <w:szCs w:val="24"/>
        </w:rPr>
        <w:t>niño.</w:t>
      </w:r>
      <w:r w:rsidR="00AD1AD7" w:rsidRPr="005D54B8">
        <w:rPr>
          <w:rFonts w:ascii="Arial" w:hAnsi="Arial" w:cs="Arial"/>
          <w:sz w:val="24"/>
          <w:szCs w:val="24"/>
        </w:rPr>
        <w:t xml:space="preserve">  La declaración de intervención activa  no representa antecedente alguno respecto del niño  y el Agente Fiscal se limitará a comunicar la resolución firme al Órgano Administrativo competente. </w:t>
      </w:r>
    </w:p>
    <w:p w:rsidR="00574089" w:rsidRDefault="000459EE" w:rsidP="00AD1AD7">
      <w:pPr>
        <w:spacing w:line="240" w:lineRule="auto"/>
        <w:jc w:val="both"/>
        <w:rPr>
          <w:rFonts w:ascii="Arial" w:hAnsi="Arial" w:cs="Arial"/>
          <w:sz w:val="24"/>
          <w:szCs w:val="24"/>
        </w:rPr>
      </w:pPr>
      <w:r>
        <w:rPr>
          <w:rFonts w:ascii="Arial" w:hAnsi="Arial" w:cs="Arial"/>
          <w:sz w:val="24"/>
          <w:szCs w:val="24"/>
        </w:rPr>
        <w:t xml:space="preserve">4.- </w:t>
      </w:r>
      <w:r w:rsidR="00AD1AD7" w:rsidRPr="005D54B8">
        <w:rPr>
          <w:rFonts w:ascii="Arial" w:hAnsi="Arial" w:cs="Arial"/>
          <w:sz w:val="24"/>
          <w:szCs w:val="24"/>
        </w:rPr>
        <w:t>La defensa del niño podrá oponerse fundadamente a la declaración dentro del plazo de tres días por ante el  Agente Fiscal, el cual elevará las actuaciones de inmediato al Juez Penal de  Menores o Juez de Garantías. La oposición deberá ser resuelta en el plazo de cinco días. Contra la resolución recaída procede el Recurso de Apelación</w:t>
      </w:r>
      <w:r>
        <w:rPr>
          <w:rFonts w:ascii="Arial" w:hAnsi="Arial" w:cs="Arial"/>
          <w:sz w:val="24"/>
          <w:szCs w:val="24"/>
        </w:rPr>
        <w:t xml:space="preserve"> ante  el Tribunal especializado</w:t>
      </w:r>
      <w:r w:rsidR="00AD1AD7" w:rsidRPr="005D54B8">
        <w:rPr>
          <w:rFonts w:ascii="Arial" w:hAnsi="Arial" w:cs="Arial"/>
          <w:sz w:val="24"/>
          <w:szCs w:val="24"/>
        </w:rPr>
        <w:t>.</w:t>
      </w:r>
      <w:r w:rsidR="00911D8A">
        <w:rPr>
          <w:rFonts w:ascii="Arial" w:hAnsi="Arial" w:cs="Arial"/>
          <w:sz w:val="24"/>
          <w:szCs w:val="24"/>
        </w:rPr>
        <w:t xml:space="preserve"> </w:t>
      </w:r>
    </w:p>
    <w:p w:rsidR="00AD1AD7" w:rsidRPr="005D54B8" w:rsidRDefault="00574089" w:rsidP="00AD1AD7">
      <w:pPr>
        <w:spacing w:line="240" w:lineRule="auto"/>
        <w:jc w:val="both"/>
        <w:rPr>
          <w:rFonts w:ascii="Arial" w:hAnsi="Arial" w:cs="Arial"/>
          <w:sz w:val="24"/>
          <w:szCs w:val="24"/>
        </w:rPr>
      </w:pPr>
      <w:r>
        <w:rPr>
          <w:rFonts w:ascii="Arial" w:hAnsi="Arial" w:cs="Arial"/>
          <w:sz w:val="24"/>
          <w:szCs w:val="24"/>
        </w:rPr>
        <w:t>De estadísticas surge que el 46% de NNA no punibles no intervino en el hecho.</w:t>
      </w:r>
      <w:r w:rsidR="00C82A81">
        <w:rPr>
          <w:rFonts w:ascii="Arial" w:hAnsi="Arial" w:cs="Arial"/>
          <w:sz w:val="24"/>
          <w:szCs w:val="24"/>
        </w:rPr>
        <w:t xml:space="preserve"> </w:t>
      </w:r>
    </w:p>
    <w:p w:rsidR="00911D8A" w:rsidRDefault="00504CF2" w:rsidP="005D54B8">
      <w:pPr>
        <w:spacing w:line="240" w:lineRule="auto"/>
        <w:jc w:val="both"/>
        <w:rPr>
          <w:rFonts w:ascii="Arial" w:hAnsi="Arial" w:cs="Arial"/>
          <w:sz w:val="24"/>
          <w:szCs w:val="24"/>
        </w:rPr>
      </w:pPr>
      <w:r>
        <w:rPr>
          <w:rFonts w:ascii="Arial" w:hAnsi="Arial" w:cs="Arial"/>
          <w:sz w:val="24"/>
          <w:szCs w:val="24"/>
        </w:rPr>
        <w:t xml:space="preserve">El gran problema que se presenta </w:t>
      </w:r>
      <w:r w:rsidR="00911D8A">
        <w:rPr>
          <w:rFonts w:ascii="Arial" w:hAnsi="Arial" w:cs="Arial"/>
          <w:sz w:val="24"/>
          <w:szCs w:val="24"/>
        </w:rPr>
        <w:t xml:space="preserve"> es la falta de respuestas</w:t>
      </w:r>
      <w:r w:rsidR="00C82A81">
        <w:rPr>
          <w:rFonts w:ascii="Arial" w:hAnsi="Arial" w:cs="Arial"/>
          <w:sz w:val="24"/>
          <w:szCs w:val="24"/>
        </w:rPr>
        <w:t xml:space="preserve"> </w:t>
      </w:r>
      <w:r w:rsidR="00911D8A">
        <w:rPr>
          <w:rFonts w:ascii="Arial" w:hAnsi="Arial" w:cs="Arial"/>
          <w:sz w:val="24"/>
          <w:szCs w:val="24"/>
        </w:rPr>
        <w:t xml:space="preserve">educativas, integradoras,  que incentiven conductas </w:t>
      </w:r>
      <w:proofErr w:type="gramStart"/>
      <w:r w:rsidR="00911D8A">
        <w:rPr>
          <w:rFonts w:ascii="Arial" w:hAnsi="Arial" w:cs="Arial"/>
          <w:sz w:val="24"/>
          <w:szCs w:val="24"/>
        </w:rPr>
        <w:t>pro sociales</w:t>
      </w:r>
      <w:proofErr w:type="gramEnd"/>
      <w:r w:rsidR="00C82A81">
        <w:rPr>
          <w:rFonts w:ascii="Arial" w:hAnsi="Arial" w:cs="Arial"/>
          <w:sz w:val="24"/>
          <w:szCs w:val="24"/>
        </w:rPr>
        <w:t xml:space="preserve"> a los NNA en conflicto social,</w:t>
      </w:r>
    </w:p>
    <w:p w:rsidR="00911D8A" w:rsidRDefault="00911D8A" w:rsidP="005D54B8">
      <w:pPr>
        <w:spacing w:line="240" w:lineRule="auto"/>
        <w:jc w:val="both"/>
        <w:rPr>
          <w:rFonts w:ascii="Arial" w:hAnsi="Arial" w:cs="Arial"/>
          <w:sz w:val="24"/>
          <w:szCs w:val="24"/>
        </w:rPr>
      </w:pPr>
      <w:r>
        <w:rPr>
          <w:rFonts w:ascii="Arial" w:hAnsi="Arial" w:cs="Arial"/>
          <w:sz w:val="24"/>
          <w:szCs w:val="24"/>
        </w:rPr>
        <w:t>Los</w:t>
      </w:r>
      <w:r w:rsidR="00504CF2">
        <w:rPr>
          <w:rFonts w:ascii="Arial" w:hAnsi="Arial" w:cs="Arial"/>
          <w:sz w:val="24"/>
          <w:szCs w:val="24"/>
        </w:rPr>
        <w:t xml:space="preserve"> </w:t>
      </w:r>
      <w:r w:rsidR="000459EE">
        <w:rPr>
          <w:rFonts w:ascii="Arial" w:hAnsi="Arial" w:cs="Arial"/>
          <w:sz w:val="24"/>
          <w:szCs w:val="24"/>
        </w:rPr>
        <w:t>Órganos</w:t>
      </w:r>
      <w:r w:rsidR="00504CF2">
        <w:rPr>
          <w:rFonts w:ascii="Arial" w:hAnsi="Arial" w:cs="Arial"/>
          <w:sz w:val="24"/>
          <w:szCs w:val="24"/>
        </w:rPr>
        <w:t xml:space="preserve"> administrativos,</w:t>
      </w:r>
      <w:r w:rsidR="000459EE">
        <w:rPr>
          <w:rFonts w:ascii="Arial" w:hAnsi="Arial" w:cs="Arial"/>
          <w:sz w:val="24"/>
          <w:szCs w:val="24"/>
        </w:rPr>
        <w:t xml:space="preserve"> y las oficinas que de él dependen, </w:t>
      </w:r>
      <w:r w:rsidR="00504CF2">
        <w:rPr>
          <w:rFonts w:ascii="Arial" w:hAnsi="Arial" w:cs="Arial"/>
          <w:sz w:val="24"/>
          <w:szCs w:val="24"/>
        </w:rPr>
        <w:t>no toman intervención</w:t>
      </w:r>
      <w:r w:rsidR="000459EE">
        <w:rPr>
          <w:rFonts w:ascii="Arial" w:hAnsi="Arial" w:cs="Arial"/>
          <w:sz w:val="24"/>
          <w:szCs w:val="24"/>
        </w:rPr>
        <w:t xml:space="preserve"> eficaz y conducente al logro del respeto </w:t>
      </w:r>
      <w:r w:rsidR="00C82A81">
        <w:rPr>
          <w:rFonts w:ascii="Arial" w:hAnsi="Arial" w:cs="Arial"/>
          <w:sz w:val="24"/>
          <w:szCs w:val="24"/>
        </w:rPr>
        <w:t xml:space="preserve">pleno </w:t>
      </w:r>
      <w:r w:rsidR="000459EE">
        <w:rPr>
          <w:rFonts w:ascii="Arial" w:hAnsi="Arial" w:cs="Arial"/>
          <w:sz w:val="24"/>
          <w:szCs w:val="24"/>
        </w:rPr>
        <w:t xml:space="preserve">de los derechos de </w:t>
      </w:r>
      <w:r w:rsidR="00C82A81">
        <w:rPr>
          <w:rFonts w:ascii="Arial" w:hAnsi="Arial" w:cs="Arial"/>
          <w:sz w:val="24"/>
          <w:szCs w:val="24"/>
        </w:rPr>
        <w:t xml:space="preserve">los </w:t>
      </w:r>
      <w:r w:rsidR="000459EE">
        <w:rPr>
          <w:rFonts w:ascii="Arial" w:hAnsi="Arial" w:cs="Arial"/>
          <w:sz w:val="24"/>
          <w:szCs w:val="24"/>
        </w:rPr>
        <w:t>NNA, ejemplo de ello es que “</w:t>
      </w:r>
      <w:r w:rsidR="00504CF2">
        <w:rPr>
          <w:rFonts w:ascii="Arial" w:hAnsi="Arial" w:cs="Arial"/>
          <w:sz w:val="24"/>
          <w:szCs w:val="24"/>
        </w:rPr>
        <w:t>recién al tercer hecho</w:t>
      </w:r>
      <w:r w:rsidR="00C82A81">
        <w:rPr>
          <w:rFonts w:ascii="Arial" w:hAnsi="Arial" w:cs="Arial"/>
          <w:sz w:val="24"/>
          <w:szCs w:val="24"/>
        </w:rPr>
        <w:t xml:space="preserve">” </w:t>
      </w:r>
      <w:r w:rsidR="00504CF2">
        <w:rPr>
          <w:rFonts w:ascii="Arial" w:hAnsi="Arial" w:cs="Arial"/>
          <w:sz w:val="24"/>
          <w:szCs w:val="24"/>
        </w:rPr>
        <w:t xml:space="preserve">  disp</w:t>
      </w:r>
      <w:r w:rsidR="000459EE">
        <w:rPr>
          <w:rFonts w:ascii="Arial" w:hAnsi="Arial" w:cs="Arial"/>
          <w:sz w:val="24"/>
          <w:szCs w:val="24"/>
        </w:rPr>
        <w:t xml:space="preserve">onen </w:t>
      </w:r>
      <w:r w:rsidR="00504CF2">
        <w:rPr>
          <w:rFonts w:ascii="Arial" w:hAnsi="Arial" w:cs="Arial"/>
          <w:sz w:val="24"/>
          <w:szCs w:val="24"/>
        </w:rPr>
        <w:t xml:space="preserve"> alguna medida</w:t>
      </w:r>
      <w:r w:rsidR="00C82A81">
        <w:rPr>
          <w:rFonts w:ascii="Arial" w:hAnsi="Arial" w:cs="Arial"/>
          <w:sz w:val="24"/>
          <w:szCs w:val="24"/>
        </w:rPr>
        <w:t>.</w:t>
      </w:r>
      <w:r w:rsidR="000459EE">
        <w:rPr>
          <w:rFonts w:ascii="Arial" w:hAnsi="Arial" w:cs="Arial"/>
          <w:sz w:val="24"/>
          <w:szCs w:val="24"/>
        </w:rPr>
        <w:t xml:space="preserve"> </w:t>
      </w:r>
      <w:r w:rsidR="00C82A81">
        <w:rPr>
          <w:rFonts w:ascii="Arial" w:hAnsi="Arial" w:cs="Arial"/>
          <w:sz w:val="24"/>
          <w:szCs w:val="24"/>
        </w:rPr>
        <w:t>E</w:t>
      </w:r>
      <w:r w:rsidR="000459EE">
        <w:rPr>
          <w:rFonts w:ascii="Arial" w:hAnsi="Arial" w:cs="Arial"/>
          <w:sz w:val="24"/>
          <w:szCs w:val="24"/>
        </w:rPr>
        <w:t xml:space="preserve">sta falta de  intervención  tiene </w:t>
      </w:r>
      <w:r w:rsidR="00504CF2">
        <w:rPr>
          <w:rFonts w:ascii="Arial" w:hAnsi="Arial" w:cs="Arial"/>
          <w:sz w:val="24"/>
          <w:szCs w:val="24"/>
        </w:rPr>
        <w:t>consecuencias terribles</w:t>
      </w:r>
      <w:r w:rsidR="000459EE">
        <w:rPr>
          <w:rFonts w:ascii="Arial" w:hAnsi="Arial" w:cs="Arial"/>
          <w:sz w:val="24"/>
          <w:szCs w:val="24"/>
        </w:rPr>
        <w:t>,</w:t>
      </w:r>
      <w:r w:rsidR="00504CF2">
        <w:rPr>
          <w:rFonts w:ascii="Arial" w:hAnsi="Arial" w:cs="Arial"/>
          <w:sz w:val="24"/>
          <w:szCs w:val="24"/>
        </w:rPr>
        <w:t xml:space="preserve"> </w:t>
      </w:r>
      <w:r w:rsidR="000459EE">
        <w:rPr>
          <w:rFonts w:ascii="Arial" w:hAnsi="Arial" w:cs="Arial"/>
          <w:sz w:val="24"/>
          <w:szCs w:val="24"/>
        </w:rPr>
        <w:t xml:space="preserve">impidiendo </w:t>
      </w:r>
      <w:r>
        <w:rPr>
          <w:rFonts w:ascii="Arial" w:hAnsi="Arial" w:cs="Arial"/>
          <w:sz w:val="24"/>
          <w:szCs w:val="24"/>
        </w:rPr>
        <w:t>la</w:t>
      </w:r>
      <w:r w:rsidR="000459EE">
        <w:rPr>
          <w:rFonts w:ascii="Arial" w:hAnsi="Arial" w:cs="Arial"/>
          <w:sz w:val="24"/>
          <w:szCs w:val="24"/>
        </w:rPr>
        <w:t xml:space="preserve"> protección, formación, desarrollo e inclusión</w:t>
      </w:r>
      <w:r>
        <w:rPr>
          <w:rFonts w:ascii="Arial" w:hAnsi="Arial" w:cs="Arial"/>
          <w:sz w:val="24"/>
          <w:szCs w:val="24"/>
        </w:rPr>
        <w:t xml:space="preserve"> de los NNA</w:t>
      </w:r>
      <w:r w:rsidR="00C82A81">
        <w:rPr>
          <w:rFonts w:ascii="Arial" w:hAnsi="Arial" w:cs="Arial"/>
          <w:sz w:val="24"/>
          <w:szCs w:val="24"/>
        </w:rPr>
        <w:t xml:space="preserve"> como es su </w:t>
      </w:r>
      <w:r w:rsidR="00574089">
        <w:rPr>
          <w:rFonts w:ascii="Arial" w:hAnsi="Arial" w:cs="Arial"/>
          <w:sz w:val="24"/>
          <w:szCs w:val="24"/>
        </w:rPr>
        <w:t xml:space="preserve">derecho. </w:t>
      </w:r>
    </w:p>
    <w:p w:rsidR="00911D8A" w:rsidRDefault="00A526CC" w:rsidP="005D54B8">
      <w:pPr>
        <w:spacing w:line="240" w:lineRule="auto"/>
        <w:jc w:val="both"/>
        <w:rPr>
          <w:rFonts w:ascii="Arial" w:hAnsi="Arial" w:cs="Arial"/>
          <w:sz w:val="24"/>
          <w:szCs w:val="24"/>
        </w:rPr>
      </w:pPr>
      <w:r>
        <w:rPr>
          <w:rFonts w:ascii="Arial" w:hAnsi="Arial" w:cs="Arial"/>
          <w:sz w:val="24"/>
          <w:szCs w:val="24"/>
        </w:rPr>
        <w:t xml:space="preserve">En Córdoba </w:t>
      </w:r>
      <w:r w:rsidR="00CE3DFA">
        <w:rPr>
          <w:rFonts w:ascii="Arial" w:hAnsi="Arial" w:cs="Arial"/>
          <w:sz w:val="24"/>
          <w:szCs w:val="24"/>
        </w:rPr>
        <w:t xml:space="preserve">se admite la privación de libertad </w:t>
      </w:r>
      <w:r w:rsidR="000459EE">
        <w:rPr>
          <w:rFonts w:ascii="Arial" w:hAnsi="Arial" w:cs="Arial"/>
          <w:sz w:val="24"/>
          <w:szCs w:val="24"/>
        </w:rPr>
        <w:t xml:space="preserve">del NNA </w:t>
      </w:r>
      <w:r w:rsidR="00C82A81">
        <w:rPr>
          <w:rFonts w:ascii="Arial" w:hAnsi="Arial" w:cs="Arial"/>
          <w:sz w:val="24"/>
          <w:szCs w:val="24"/>
        </w:rPr>
        <w:t xml:space="preserve">no </w:t>
      </w:r>
      <w:r w:rsidR="00CE3DFA">
        <w:rPr>
          <w:rFonts w:ascii="Arial" w:hAnsi="Arial" w:cs="Arial"/>
          <w:sz w:val="24"/>
          <w:szCs w:val="24"/>
        </w:rPr>
        <w:t xml:space="preserve">punible y la investigación </w:t>
      </w:r>
      <w:r w:rsidR="00110D22">
        <w:rPr>
          <w:rFonts w:ascii="Arial" w:hAnsi="Arial" w:cs="Arial"/>
          <w:sz w:val="24"/>
          <w:szCs w:val="24"/>
        </w:rPr>
        <w:t>de los hechos, la SCJ r</w:t>
      </w:r>
      <w:r w:rsidR="00110D22" w:rsidRPr="00110D22">
        <w:rPr>
          <w:rFonts w:ascii="Arial" w:hAnsi="Arial" w:cs="Arial"/>
          <w:sz w:val="24"/>
          <w:szCs w:val="24"/>
        </w:rPr>
        <w:t>esolvió la legitimidad de la investigación y privación de libertad de un adolescente de 15 años basado en “que es cierto que en autos hay indicios y sospechas de que el joven ha intervenido en la perpetración de un homicidio, y que su libertad puede considerarse un entorpecimiento a la investigación</w:t>
      </w:r>
      <w:r w:rsidR="00110D22">
        <w:rPr>
          <w:rFonts w:ascii="Arial" w:hAnsi="Arial" w:cs="Arial"/>
          <w:sz w:val="24"/>
          <w:szCs w:val="24"/>
        </w:rPr>
        <w:t>,  p</w:t>
      </w:r>
      <w:r w:rsidR="00110D22" w:rsidRPr="00110D22">
        <w:rPr>
          <w:rFonts w:ascii="Arial" w:hAnsi="Arial" w:cs="Arial"/>
          <w:sz w:val="24"/>
          <w:szCs w:val="24"/>
        </w:rPr>
        <w:t xml:space="preserve">or lo cual su derecho no es absoluto, toda vez que también se encuentran en juego: </w:t>
      </w:r>
      <w:r w:rsidR="00110D22">
        <w:rPr>
          <w:rFonts w:ascii="Arial" w:hAnsi="Arial" w:cs="Arial"/>
          <w:sz w:val="24"/>
          <w:szCs w:val="24"/>
        </w:rPr>
        <w:t>l</w:t>
      </w:r>
      <w:r w:rsidR="00110D22" w:rsidRPr="00110D22">
        <w:rPr>
          <w:rFonts w:ascii="Arial" w:hAnsi="Arial" w:cs="Arial"/>
          <w:sz w:val="24"/>
          <w:szCs w:val="24"/>
        </w:rPr>
        <w:t>os derechos subjetivos de toda la comunidad de la inve</w:t>
      </w:r>
      <w:r w:rsidR="00911D8A">
        <w:rPr>
          <w:rFonts w:ascii="Arial" w:hAnsi="Arial" w:cs="Arial"/>
          <w:sz w:val="24"/>
          <w:szCs w:val="24"/>
        </w:rPr>
        <w:t>stigación de los hechos penales, de</w:t>
      </w:r>
      <w:r w:rsidR="00110D22" w:rsidRPr="00110D22">
        <w:rPr>
          <w:rFonts w:ascii="Arial" w:hAnsi="Arial" w:cs="Arial"/>
          <w:sz w:val="24"/>
          <w:szCs w:val="24"/>
        </w:rPr>
        <w:t>scubrir la verdad real, por lo que en este momento es imprescindible contar con la internación del joven hasta tanto se le realicen las peritaciones de ley.</w:t>
      </w:r>
      <w:r w:rsidR="00110D22">
        <w:rPr>
          <w:rFonts w:ascii="Arial" w:hAnsi="Arial" w:cs="Arial"/>
          <w:sz w:val="24"/>
          <w:szCs w:val="24"/>
        </w:rPr>
        <w:t xml:space="preserve"> (</w:t>
      </w:r>
      <w:r>
        <w:rPr>
          <w:rFonts w:ascii="Arial" w:hAnsi="Arial" w:cs="Arial"/>
          <w:sz w:val="24"/>
          <w:szCs w:val="24"/>
        </w:rPr>
        <w:t>SCJ</w:t>
      </w:r>
      <w:r w:rsidR="00CE3DFA">
        <w:rPr>
          <w:rFonts w:ascii="Arial" w:hAnsi="Arial" w:cs="Arial"/>
          <w:sz w:val="24"/>
          <w:szCs w:val="24"/>
        </w:rPr>
        <w:t>A</w:t>
      </w:r>
      <w:r w:rsidRPr="00A526CC">
        <w:rPr>
          <w:rFonts w:ascii="Arial" w:hAnsi="Arial" w:cs="Arial"/>
          <w:sz w:val="24"/>
          <w:szCs w:val="24"/>
        </w:rPr>
        <w:t xml:space="preserve"> Río Segundo, </w:t>
      </w:r>
      <w:r w:rsidR="00CE3DFA">
        <w:rPr>
          <w:rFonts w:ascii="Arial" w:hAnsi="Arial" w:cs="Arial"/>
          <w:sz w:val="24"/>
          <w:szCs w:val="24"/>
        </w:rPr>
        <w:t>14/2/14</w:t>
      </w:r>
      <w:r w:rsidRPr="00A526CC">
        <w:rPr>
          <w:rFonts w:ascii="Arial" w:hAnsi="Arial" w:cs="Arial"/>
          <w:sz w:val="24"/>
          <w:szCs w:val="24"/>
        </w:rPr>
        <w:t>“</w:t>
      </w:r>
      <w:r w:rsidR="00C82A81" w:rsidRPr="00A526CC">
        <w:rPr>
          <w:rFonts w:ascii="Arial" w:hAnsi="Arial" w:cs="Arial"/>
          <w:sz w:val="24"/>
          <w:szCs w:val="24"/>
        </w:rPr>
        <w:t xml:space="preserve">Habeas Corpus </w:t>
      </w:r>
      <w:r w:rsidR="00C82A81">
        <w:rPr>
          <w:rFonts w:ascii="Arial" w:hAnsi="Arial" w:cs="Arial"/>
          <w:sz w:val="24"/>
          <w:szCs w:val="24"/>
        </w:rPr>
        <w:t>C</w:t>
      </w:r>
      <w:r w:rsidR="00C82A81" w:rsidRPr="00A526CC">
        <w:rPr>
          <w:rFonts w:ascii="Arial" w:hAnsi="Arial" w:cs="Arial"/>
          <w:sz w:val="24"/>
          <w:szCs w:val="24"/>
        </w:rPr>
        <w:t xml:space="preserve">orrectivo en favor de C.N.P.” </w:t>
      </w:r>
      <w:r w:rsidRPr="00A526CC">
        <w:rPr>
          <w:rFonts w:ascii="Arial" w:hAnsi="Arial" w:cs="Arial"/>
          <w:sz w:val="24"/>
          <w:szCs w:val="24"/>
        </w:rPr>
        <w:t>(E. N° H-01/14 – SAC 1712208).</w:t>
      </w:r>
      <w:r w:rsidR="00CE3DFA">
        <w:rPr>
          <w:rFonts w:ascii="Arial" w:hAnsi="Arial" w:cs="Arial"/>
          <w:sz w:val="24"/>
          <w:szCs w:val="24"/>
        </w:rPr>
        <w:t xml:space="preserve"> </w:t>
      </w:r>
    </w:p>
    <w:p w:rsidR="00911D8A" w:rsidRDefault="00504CF2" w:rsidP="005D54B8">
      <w:pPr>
        <w:spacing w:line="240" w:lineRule="auto"/>
        <w:jc w:val="both"/>
        <w:rPr>
          <w:rFonts w:ascii="Arial" w:hAnsi="Arial" w:cs="Arial"/>
          <w:sz w:val="24"/>
          <w:szCs w:val="24"/>
        </w:rPr>
      </w:pPr>
      <w:r>
        <w:rPr>
          <w:rFonts w:ascii="Arial" w:hAnsi="Arial" w:cs="Arial"/>
          <w:sz w:val="24"/>
          <w:szCs w:val="24"/>
        </w:rPr>
        <w:t xml:space="preserve">En otras jurisdicciones, directamente se declara el sobreseimiento </w:t>
      </w:r>
      <w:r w:rsidR="009A042F">
        <w:rPr>
          <w:rFonts w:ascii="Arial" w:hAnsi="Arial" w:cs="Arial"/>
          <w:sz w:val="24"/>
          <w:szCs w:val="24"/>
        </w:rPr>
        <w:t xml:space="preserve"> por </w:t>
      </w:r>
      <w:r w:rsidR="00574089">
        <w:rPr>
          <w:rFonts w:ascii="Arial" w:hAnsi="Arial" w:cs="Arial"/>
          <w:sz w:val="24"/>
          <w:szCs w:val="24"/>
        </w:rPr>
        <w:t>edad,  no se investiga el hecho, n</w:t>
      </w:r>
      <w:r w:rsidR="009A042F">
        <w:rPr>
          <w:rFonts w:ascii="Arial" w:hAnsi="Arial" w:cs="Arial"/>
          <w:sz w:val="24"/>
          <w:szCs w:val="24"/>
        </w:rPr>
        <w:t>o se interviene</w:t>
      </w:r>
      <w:r w:rsidR="00574089">
        <w:rPr>
          <w:rFonts w:ascii="Arial" w:hAnsi="Arial" w:cs="Arial"/>
          <w:sz w:val="24"/>
          <w:szCs w:val="24"/>
        </w:rPr>
        <w:t xml:space="preserve">, esto </w:t>
      </w:r>
      <w:r w:rsidR="00C82A81">
        <w:rPr>
          <w:rFonts w:ascii="Arial" w:hAnsi="Arial" w:cs="Arial"/>
          <w:sz w:val="24"/>
          <w:szCs w:val="24"/>
        </w:rPr>
        <w:t xml:space="preserve">provoca la impunidad de adultos, y es la </w:t>
      </w:r>
      <w:r w:rsidR="00911D8A">
        <w:rPr>
          <w:rFonts w:ascii="Arial" w:hAnsi="Arial" w:cs="Arial"/>
          <w:sz w:val="24"/>
          <w:szCs w:val="24"/>
        </w:rPr>
        <w:t>propuesta de muchos ideólogos</w:t>
      </w:r>
      <w:r w:rsidR="00C82A81">
        <w:rPr>
          <w:rFonts w:ascii="Arial" w:hAnsi="Arial" w:cs="Arial"/>
          <w:sz w:val="24"/>
          <w:szCs w:val="24"/>
        </w:rPr>
        <w:t>:</w:t>
      </w:r>
      <w:r w:rsidR="00911D8A">
        <w:rPr>
          <w:rFonts w:ascii="Arial" w:hAnsi="Arial" w:cs="Arial"/>
          <w:sz w:val="24"/>
          <w:szCs w:val="24"/>
        </w:rPr>
        <w:t xml:space="preserve"> la mínima o ninguna intervención</w:t>
      </w:r>
      <w:r w:rsidR="00C82A81">
        <w:rPr>
          <w:rFonts w:ascii="Arial" w:hAnsi="Arial" w:cs="Arial"/>
          <w:sz w:val="24"/>
          <w:szCs w:val="24"/>
        </w:rPr>
        <w:t xml:space="preserve">. </w:t>
      </w:r>
      <w:r w:rsidR="00C82A81">
        <w:rPr>
          <w:rFonts w:ascii="Arial" w:hAnsi="Arial" w:cs="Arial"/>
          <w:sz w:val="24"/>
          <w:szCs w:val="24"/>
        </w:rPr>
        <w:br/>
        <w:t>E</w:t>
      </w:r>
      <w:r w:rsidR="00911D8A">
        <w:rPr>
          <w:rFonts w:ascii="Arial" w:hAnsi="Arial" w:cs="Arial"/>
          <w:sz w:val="24"/>
          <w:szCs w:val="24"/>
        </w:rPr>
        <w:t>sta actitud es errónea y genera respuestas como la que detallamos al principio, baja</w:t>
      </w:r>
      <w:r w:rsidR="00C82A81">
        <w:rPr>
          <w:rFonts w:ascii="Arial" w:hAnsi="Arial" w:cs="Arial"/>
          <w:sz w:val="24"/>
          <w:szCs w:val="24"/>
        </w:rPr>
        <w:t>r la edad para poder intervenir</w:t>
      </w:r>
      <w:r w:rsidR="00574089">
        <w:rPr>
          <w:rFonts w:ascii="Arial" w:hAnsi="Arial" w:cs="Arial"/>
          <w:sz w:val="24"/>
          <w:szCs w:val="24"/>
        </w:rPr>
        <w:t xml:space="preserve">, </w:t>
      </w:r>
      <w:r w:rsidR="00C82A81">
        <w:rPr>
          <w:rFonts w:ascii="Arial" w:hAnsi="Arial" w:cs="Arial"/>
          <w:sz w:val="24"/>
          <w:szCs w:val="24"/>
        </w:rPr>
        <w:t xml:space="preserve">cuando  tenemos que prevenir </w:t>
      </w:r>
      <w:r w:rsidR="00574089">
        <w:rPr>
          <w:rFonts w:ascii="Arial" w:hAnsi="Arial" w:cs="Arial"/>
          <w:sz w:val="24"/>
          <w:szCs w:val="24"/>
        </w:rPr>
        <w:t xml:space="preserve">sobre </w:t>
      </w:r>
      <w:r w:rsidR="00C82A81">
        <w:rPr>
          <w:rFonts w:ascii="Arial" w:hAnsi="Arial" w:cs="Arial"/>
          <w:sz w:val="24"/>
          <w:szCs w:val="24"/>
        </w:rPr>
        <w:t>las causas.</w:t>
      </w:r>
      <w:r w:rsidR="00911D8A">
        <w:rPr>
          <w:rFonts w:ascii="Arial" w:hAnsi="Arial" w:cs="Arial"/>
          <w:sz w:val="24"/>
          <w:szCs w:val="24"/>
        </w:rPr>
        <w:t xml:space="preserve"> </w:t>
      </w:r>
      <w:r w:rsidR="00CE3DFA">
        <w:rPr>
          <w:rFonts w:ascii="Arial" w:hAnsi="Arial" w:cs="Arial"/>
          <w:sz w:val="24"/>
          <w:szCs w:val="24"/>
        </w:rPr>
        <w:t xml:space="preserve"> </w:t>
      </w:r>
    </w:p>
    <w:p w:rsidR="00747FA0" w:rsidRDefault="00911D8A" w:rsidP="005D54B8">
      <w:pPr>
        <w:spacing w:line="240" w:lineRule="auto"/>
        <w:jc w:val="both"/>
        <w:rPr>
          <w:rFonts w:ascii="Arial" w:hAnsi="Arial" w:cs="Arial"/>
          <w:sz w:val="24"/>
          <w:szCs w:val="24"/>
        </w:rPr>
      </w:pPr>
      <w:r>
        <w:rPr>
          <w:rFonts w:ascii="Arial" w:hAnsi="Arial" w:cs="Arial"/>
          <w:sz w:val="24"/>
          <w:szCs w:val="24"/>
        </w:rPr>
        <w:t>P</w:t>
      </w:r>
      <w:r w:rsidR="00CE3DFA">
        <w:rPr>
          <w:rFonts w:ascii="Arial" w:hAnsi="Arial" w:cs="Arial"/>
          <w:sz w:val="24"/>
          <w:szCs w:val="24"/>
        </w:rPr>
        <w:t xml:space="preserve">or ello considero </w:t>
      </w:r>
      <w:r w:rsidR="00747FA0">
        <w:rPr>
          <w:rFonts w:ascii="Arial" w:hAnsi="Arial" w:cs="Arial"/>
          <w:sz w:val="24"/>
          <w:szCs w:val="24"/>
        </w:rPr>
        <w:t>que antes de cualquier cambio tenemos que tener un panorama de edades, delitos, causas,</w:t>
      </w:r>
      <w:r w:rsidR="00574089">
        <w:rPr>
          <w:rFonts w:ascii="Arial" w:hAnsi="Arial" w:cs="Arial"/>
          <w:sz w:val="24"/>
          <w:szCs w:val="24"/>
        </w:rPr>
        <w:t xml:space="preserve"> resultados</w:t>
      </w:r>
      <w:r w:rsidR="00747FA0">
        <w:rPr>
          <w:rFonts w:ascii="Arial" w:hAnsi="Arial" w:cs="Arial"/>
          <w:sz w:val="24"/>
          <w:szCs w:val="24"/>
        </w:rPr>
        <w:t xml:space="preserve"> </w:t>
      </w:r>
      <w:proofErr w:type="spellStart"/>
      <w:r w:rsidR="00747FA0">
        <w:rPr>
          <w:rFonts w:ascii="Arial" w:hAnsi="Arial" w:cs="Arial"/>
          <w:sz w:val="24"/>
          <w:szCs w:val="24"/>
        </w:rPr>
        <w:t>etc</w:t>
      </w:r>
      <w:proofErr w:type="spellEnd"/>
      <w:r w:rsidR="00747FA0">
        <w:rPr>
          <w:rFonts w:ascii="Arial" w:hAnsi="Arial" w:cs="Arial"/>
          <w:sz w:val="24"/>
          <w:szCs w:val="24"/>
        </w:rPr>
        <w:t xml:space="preserve"> </w:t>
      </w:r>
    </w:p>
    <w:p w:rsidR="009F1FDD" w:rsidRDefault="00747FA0" w:rsidP="005D54B8">
      <w:pPr>
        <w:spacing w:line="240" w:lineRule="auto"/>
        <w:jc w:val="both"/>
        <w:rPr>
          <w:rFonts w:ascii="Arial" w:hAnsi="Arial" w:cs="Arial"/>
          <w:sz w:val="24"/>
          <w:szCs w:val="24"/>
        </w:rPr>
      </w:pPr>
      <w:r>
        <w:rPr>
          <w:rFonts w:ascii="Arial" w:hAnsi="Arial" w:cs="Arial"/>
          <w:sz w:val="24"/>
          <w:szCs w:val="24"/>
        </w:rPr>
        <w:t xml:space="preserve">Para tener una solución integral, evitar las desigualdades y tener una legislación que sirva al bien común y supere el control de convencionalidad,  </w:t>
      </w:r>
      <w:r w:rsidR="00CE3DFA">
        <w:rPr>
          <w:rFonts w:ascii="Arial" w:hAnsi="Arial" w:cs="Arial"/>
          <w:sz w:val="24"/>
          <w:szCs w:val="24"/>
        </w:rPr>
        <w:t>debe  legislar</w:t>
      </w:r>
      <w:r w:rsidR="00574089">
        <w:rPr>
          <w:rFonts w:ascii="Arial" w:hAnsi="Arial" w:cs="Arial"/>
          <w:sz w:val="24"/>
          <w:szCs w:val="24"/>
        </w:rPr>
        <w:t>se</w:t>
      </w:r>
      <w:r w:rsidR="00CE3DFA">
        <w:rPr>
          <w:rFonts w:ascii="Arial" w:hAnsi="Arial" w:cs="Arial"/>
          <w:sz w:val="24"/>
          <w:szCs w:val="24"/>
        </w:rPr>
        <w:t xml:space="preserve"> sobre  los adolescentes no punibles</w:t>
      </w:r>
      <w:r w:rsidR="00574089">
        <w:rPr>
          <w:rFonts w:ascii="Arial" w:hAnsi="Arial" w:cs="Arial"/>
          <w:sz w:val="24"/>
          <w:szCs w:val="24"/>
        </w:rPr>
        <w:t xml:space="preserve">. </w:t>
      </w:r>
    </w:p>
    <w:p w:rsidR="00747FA0" w:rsidRDefault="00574089" w:rsidP="005D54B8">
      <w:pPr>
        <w:spacing w:line="240" w:lineRule="auto"/>
        <w:jc w:val="both"/>
        <w:rPr>
          <w:rFonts w:ascii="Arial" w:hAnsi="Arial" w:cs="Arial"/>
          <w:sz w:val="24"/>
          <w:szCs w:val="24"/>
        </w:rPr>
      </w:pPr>
      <w:r>
        <w:rPr>
          <w:rFonts w:ascii="Arial" w:hAnsi="Arial" w:cs="Arial"/>
          <w:sz w:val="24"/>
          <w:szCs w:val="24"/>
        </w:rPr>
        <w:t>D</w:t>
      </w:r>
      <w:r w:rsidR="00CE3DFA">
        <w:rPr>
          <w:rFonts w:ascii="Arial" w:hAnsi="Arial" w:cs="Arial"/>
          <w:sz w:val="24"/>
          <w:szCs w:val="24"/>
        </w:rPr>
        <w:t>ar una respuesta a los mismos</w:t>
      </w:r>
      <w:r w:rsidR="00911D8A">
        <w:rPr>
          <w:rFonts w:ascii="Arial" w:hAnsi="Arial" w:cs="Arial"/>
          <w:sz w:val="24"/>
          <w:szCs w:val="24"/>
        </w:rPr>
        <w:t xml:space="preserve">, </w:t>
      </w:r>
      <w:r w:rsidR="00747FA0">
        <w:rPr>
          <w:rFonts w:ascii="Arial" w:hAnsi="Arial" w:cs="Arial"/>
          <w:sz w:val="24"/>
          <w:szCs w:val="24"/>
        </w:rPr>
        <w:t>procedimental y ed</w:t>
      </w:r>
      <w:r w:rsidR="00911D8A">
        <w:rPr>
          <w:rFonts w:ascii="Arial" w:hAnsi="Arial" w:cs="Arial"/>
          <w:sz w:val="24"/>
          <w:szCs w:val="24"/>
        </w:rPr>
        <w:t>ucativa eficaz,</w:t>
      </w:r>
      <w:r w:rsidR="00747FA0">
        <w:rPr>
          <w:rFonts w:ascii="Arial" w:hAnsi="Arial" w:cs="Arial"/>
          <w:sz w:val="24"/>
          <w:szCs w:val="24"/>
        </w:rPr>
        <w:t xml:space="preserve"> lejana </w:t>
      </w:r>
      <w:r w:rsidR="00911D8A">
        <w:rPr>
          <w:rFonts w:ascii="Arial" w:hAnsi="Arial" w:cs="Arial"/>
          <w:sz w:val="24"/>
          <w:szCs w:val="24"/>
        </w:rPr>
        <w:t xml:space="preserve"> </w:t>
      </w:r>
      <w:r w:rsidR="00747FA0">
        <w:rPr>
          <w:rFonts w:ascii="Arial" w:hAnsi="Arial" w:cs="Arial"/>
          <w:sz w:val="24"/>
          <w:szCs w:val="24"/>
        </w:rPr>
        <w:t xml:space="preserve">a la </w:t>
      </w:r>
      <w:r w:rsidR="00CE3DFA">
        <w:rPr>
          <w:rFonts w:ascii="Arial" w:hAnsi="Arial" w:cs="Arial"/>
          <w:sz w:val="24"/>
          <w:szCs w:val="24"/>
        </w:rPr>
        <w:t>baja de edad, pues esto no  soluciona</w:t>
      </w:r>
      <w:r w:rsidR="00747FA0">
        <w:rPr>
          <w:rFonts w:ascii="Arial" w:hAnsi="Arial" w:cs="Arial"/>
          <w:sz w:val="24"/>
          <w:szCs w:val="24"/>
        </w:rPr>
        <w:t>ra el problema, al contrario,</w:t>
      </w:r>
      <w:r w:rsidR="00CE3DFA">
        <w:rPr>
          <w:rFonts w:ascii="Arial" w:hAnsi="Arial" w:cs="Arial"/>
          <w:sz w:val="24"/>
          <w:szCs w:val="24"/>
        </w:rPr>
        <w:t xml:space="preserve"> les da una </w:t>
      </w:r>
      <w:proofErr w:type="spellStart"/>
      <w:r w:rsidR="00911D8A">
        <w:rPr>
          <w:rFonts w:ascii="Arial" w:hAnsi="Arial" w:cs="Arial"/>
          <w:sz w:val="24"/>
          <w:szCs w:val="24"/>
        </w:rPr>
        <w:t>pseudo</w:t>
      </w:r>
      <w:proofErr w:type="spellEnd"/>
      <w:r w:rsidR="00911D8A">
        <w:rPr>
          <w:rFonts w:ascii="Arial" w:hAnsi="Arial" w:cs="Arial"/>
          <w:sz w:val="24"/>
          <w:szCs w:val="24"/>
        </w:rPr>
        <w:t xml:space="preserve"> </w:t>
      </w:r>
      <w:r w:rsidR="00CE3DFA">
        <w:rPr>
          <w:rFonts w:ascii="Arial" w:hAnsi="Arial" w:cs="Arial"/>
          <w:sz w:val="24"/>
          <w:szCs w:val="24"/>
        </w:rPr>
        <w:t>respuesta a la sociedad</w:t>
      </w:r>
      <w:r w:rsidR="00911D8A">
        <w:rPr>
          <w:rFonts w:ascii="Arial" w:hAnsi="Arial" w:cs="Arial"/>
          <w:sz w:val="24"/>
          <w:szCs w:val="24"/>
        </w:rPr>
        <w:t>,</w:t>
      </w:r>
      <w:r w:rsidR="00CE3DFA">
        <w:rPr>
          <w:rFonts w:ascii="Arial" w:hAnsi="Arial" w:cs="Arial"/>
          <w:sz w:val="24"/>
          <w:szCs w:val="24"/>
        </w:rPr>
        <w:t xml:space="preserve"> </w:t>
      </w:r>
      <w:r>
        <w:rPr>
          <w:rFonts w:ascii="Arial" w:hAnsi="Arial" w:cs="Arial"/>
          <w:sz w:val="24"/>
          <w:szCs w:val="24"/>
        </w:rPr>
        <w:t xml:space="preserve"> </w:t>
      </w:r>
      <w:r w:rsidR="009F1FDD">
        <w:rPr>
          <w:rFonts w:ascii="Arial" w:hAnsi="Arial" w:cs="Arial"/>
          <w:sz w:val="24"/>
          <w:szCs w:val="24"/>
        </w:rPr>
        <w:t xml:space="preserve">quizás </w:t>
      </w:r>
      <w:r>
        <w:rPr>
          <w:rFonts w:ascii="Arial" w:hAnsi="Arial" w:cs="Arial"/>
          <w:sz w:val="24"/>
          <w:szCs w:val="24"/>
        </w:rPr>
        <w:t xml:space="preserve">a las víctimas,  </w:t>
      </w:r>
      <w:r w:rsidR="009F1FDD">
        <w:rPr>
          <w:rFonts w:ascii="Arial" w:hAnsi="Arial" w:cs="Arial"/>
          <w:sz w:val="24"/>
          <w:szCs w:val="24"/>
        </w:rPr>
        <w:t xml:space="preserve"> pero </w:t>
      </w:r>
      <w:r>
        <w:rPr>
          <w:rFonts w:ascii="Arial" w:hAnsi="Arial" w:cs="Arial"/>
          <w:sz w:val="24"/>
          <w:szCs w:val="24"/>
        </w:rPr>
        <w:t>no a ellos.</w:t>
      </w:r>
    </w:p>
    <w:p w:rsidR="00747FA0" w:rsidRDefault="00747FA0" w:rsidP="005D54B8">
      <w:pPr>
        <w:spacing w:line="240" w:lineRule="auto"/>
        <w:jc w:val="both"/>
        <w:rPr>
          <w:rFonts w:ascii="Arial" w:hAnsi="Arial" w:cs="Arial"/>
          <w:sz w:val="24"/>
          <w:szCs w:val="24"/>
        </w:rPr>
      </w:pPr>
    </w:p>
    <w:p w:rsidR="00574089" w:rsidRDefault="00574089" w:rsidP="005D54B8">
      <w:pPr>
        <w:spacing w:line="240" w:lineRule="auto"/>
        <w:jc w:val="both"/>
        <w:rPr>
          <w:rFonts w:ascii="Arial" w:hAnsi="Arial" w:cs="Arial"/>
          <w:b/>
          <w:sz w:val="24"/>
          <w:szCs w:val="24"/>
        </w:rPr>
      </w:pPr>
    </w:p>
    <w:p w:rsidR="005D54B8" w:rsidRDefault="00747FA0" w:rsidP="005D54B8">
      <w:pPr>
        <w:spacing w:line="240" w:lineRule="auto"/>
        <w:jc w:val="both"/>
        <w:rPr>
          <w:rFonts w:ascii="Arial" w:hAnsi="Arial" w:cs="Arial"/>
          <w:b/>
          <w:sz w:val="24"/>
          <w:szCs w:val="24"/>
        </w:rPr>
      </w:pPr>
      <w:r w:rsidRPr="00747FA0">
        <w:rPr>
          <w:rFonts w:ascii="Arial" w:hAnsi="Arial" w:cs="Arial"/>
          <w:b/>
          <w:sz w:val="24"/>
          <w:szCs w:val="24"/>
        </w:rPr>
        <w:t>CUADRO ESTAD</w:t>
      </w:r>
      <w:r w:rsidR="00911D8A" w:rsidRPr="00747FA0">
        <w:rPr>
          <w:rFonts w:ascii="Arial" w:hAnsi="Arial" w:cs="Arial"/>
          <w:b/>
          <w:sz w:val="24"/>
          <w:szCs w:val="24"/>
        </w:rPr>
        <w:t>ISTICO</w:t>
      </w:r>
      <w:r>
        <w:rPr>
          <w:rFonts w:ascii="Arial" w:hAnsi="Arial" w:cs="Arial"/>
          <w:b/>
          <w:sz w:val="24"/>
          <w:szCs w:val="24"/>
        </w:rPr>
        <w:t xml:space="preserve">  DE PROVINCIA DE MENDOZA 2015/16</w:t>
      </w:r>
    </w:p>
    <w:p w:rsidR="00574089" w:rsidRDefault="00574089" w:rsidP="005D54B8">
      <w:pPr>
        <w:spacing w:line="240" w:lineRule="auto"/>
        <w:jc w:val="both"/>
        <w:rPr>
          <w:rFonts w:ascii="Arial" w:hAnsi="Arial" w:cs="Arial"/>
          <w:b/>
          <w:sz w:val="24"/>
          <w:szCs w:val="24"/>
        </w:rPr>
      </w:pPr>
    </w:p>
    <w:p w:rsidR="00747FA0" w:rsidRDefault="00747FA0" w:rsidP="005D54B8">
      <w:pPr>
        <w:spacing w:line="240" w:lineRule="auto"/>
        <w:jc w:val="both"/>
        <w:rPr>
          <w:rFonts w:ascii="Arial" w:hAnsi="Arial" w:cs="Arial"/>
          <w:b/>
          <w:sz w:val="24"/>
          <w:szCs w:val="24"/>
        </w:rPr>
      </w:pPr>
      <w:r>
        <w:rPr>
          <w:rFonts w:ascii="Arial" w:hAnsi="Arial" w:cs="Arial"/>
          <w:b/>
          <w:sz w:val="24"/>
          <w:szCs w:val="24"/>
        </w:rPr>
        <w:t>1.-</w:t>
      </w:r>
      <w:r w:rsidR="00163C24">
        <w:rPr>
          <w:rFonts w:ascii="Arial" w:hAnsi="Arial" w:cs="Arial"/>
          <w:b/>
          <w:sz w:val="24"/>
          <w:szCs w:val="24"/>
        </w:rPr>
        <w:t xml:space="preserve"> DEL TOTAL DE INGRESOS DE N. N. A </w:t>
      </w:r>
      <w:r>
        <w:rPr>
          <w:rFonts w:ascii="Arial" w:hAnsi="Arial" w:cs="Arial"/>
          <w:b/>
          <w:sz w:val="24"/>
          <w:szCs w:val="24"/>
        </w:rPr>
        <w:t>AL SISTEMA</w:t>
      </w:r>
    </w:p>
    <w:p w:rsidR="00747FA0" w:rsidRDefault="00747FA0" w:rsidP="005D54B8">
      <w:pPr>
        <w:spacing w:line="240" w:lineRule="auto"/>
        <w:jc w:val="both"/>
        <w:rPr>
          <w:rFonts w:ascii="Arial" w:hAnsi="Arial" w:cs="Arial"/>
          <w:b/>
          <w:sz w:val="24"/>
          <w:szCs w:val="24"/>
        </w:rPr>
      </w:pPr>
    </w:p>
    <w:tbl>
      <w:tblPr>
        <w:tblW w:w="7547" w:type="dxa"/>
        <w:tblInd w:w="62" w:type="dxa"/>
        <w:tblCellMar>
          <w:left w:w="70" w:type="dxa"/>
          <w:right w:w="70" w:type="dxa"/>
        </w:tblCellMar>
        <w:tblLook w:val="04A0"/>
      </w:tblPr>
      <w:tblGrid>
        <w:gridCol w:w="541"/>
        <w:gridCol w:w="1091"/>
        <w:gridCol w:w="1051"/>
        <w:gridCol w:w="1216"/>
        <w:gridCol w:w="1216"/>
        <w:gridCol w:w="1216"/>
        <w:gridCol w:w="1216"/>
      </w:tblGrid>
      <w:tr w:rsidR="00163C24" w:rsidRPr="00747FA0" w:rsidTr="00574089">
        <w:trPr>
          <w:trHeight w:val="255"/>
        </w:trPr>
        <w:tc>
          <w:tcPr>
            <w:tcW w:w="541" w:type="dxa"/>
            <w:tcBorders>
              <w:top w:val="nil"/>
              <w:left w:val="single" w:sz="4" w:space="0" w:color="auto"/>
              <w:bottom w:val="single" w:sz="4" w:space="0" w:color="auto"/>
              <w:right w:val="single" w:sz="4" w:space="0" w:color="auto"/>
            </w:tcBorders>
            <w:shd w:val="clear" w:color="000000" w:fill="99CC00"/>
            <w:noWrap/>
            <w:vAlign w:val="bottom"/>
            <w:hideMark/>
          </w:tcPr>
          <w:p w:rsidR="00163C24" w:rsidRPr="00747FA0" w:rsidRDefault="00163C24" w:rsidP="00747FA0">
            <w:pPr>
              <w:spacing w:line="240" w:lineRule="auto"/>
              <w:jc w:val="center"/>
              <w:rPr>
                <w:rFonts w:ascii="Arial" w:eastAsia="Times New Roman" w:hAnsi="Arial" w:cs="Arial"/>
                <w:b/>
                <w:bCs/>
                <w:color w:val="auto"/>
                <w:sz w:val="18"/>
                <w:szCs w:val="18"/>
              </w:rPr>
            </w:pPr>
            <w:r w:rsidRPr="00747FA0">
              <w:rPr>
                <w:rFonts w:ascii="Arial" w:eastAsia="Times New Roman" w:hAnsi="Arial" w:cs="Arial"/>
                <w:b/>
                <w:bCs/>
                <w:color w:val="auto"/>
                <w:sz w:val="18"/>
                <w:szCs w:val="18"/>
              </w:rPr>
              <w:t>AÑO</w:t>
            </w:r>
          </w:p>
        </w:tc>
        <w:tc>
          <w:tcPr>
            <w:tcW w:w="1091" w:type="dxa"/>
            <w:tcBorders>
              <w:top w:val="single" w:sz="4" w:space="0" w:color="auto"/>
              <w:left w:val="nil"/>
              <w:bottom w:val="single" w:sz="4" w:space="0" w:color="auto"/>
              <w:right w:val="single" w:sz="4" w:space="0" w:color="auto"/>
            </w:tcBorders>
            <w:shd w:val="clear" w:color="auto" w:fill="92D050"/>
            <w:noWrap/>
            <w:vAlign w:val="bottom"/>
            <w:hideMark/>
          </w:tcPr>
          <w:p w:rsidR="00163C24" w:rsidRPr="00574089" w:rsidRDefault="00163C24" w:rsidP="00747FA0">
            <w:pPr>
              <w:spacing w:line="240" w:lineRule="auto"/>
              <w:jc w:val="center"/>
              <w:rPr>
                <w:rFonts w:ascii="Arial" w:eastAsia="Times New Roman" w:hAnsi="Arial" w:cs="Arial"/>
                <w:b/>
                <w:bCs/>
                <w:color w:val="000000" w:themeColor="text1"/>
                <w:sz w:val="18"/>
                <w:szCs w:val="18"/>
              </w:rPr>
            </w:pPr>
            <w:r w:rsidRPr="00574089">
              <w:rPr>
                <w:rFonts w:ascii="Arial" w:eastAsia="Times New Roman" w:hAnsi="Arial" w:cs="Arial"/>
                <w:b/>
                <w:bCs/>
                <w:color w:val="000000" w:themeColor="text1"/>
                <w:sz w:val="18"/>
                <w:szCs w:val="18"/>
              </w:rPr>
              <w:t xml:space="preserve">TOTAL INGRESOS </w:t>
            </w:r>
          </w:p>
        </w:tc>
        <w:tc>
          <w:tcPr>
            <w:tcW w:w="1051" w:type="dxa"/>
            <w:tcBorders>
              <w:top w:val="single" w:sz="4" w:space="0" w:color="auto"/>
              <w:left w:val="nil"/>
              <w:bottom w:val="single" w:sz="4" w:space="0" w:color="auto"/>
              <w:right w:val="single" w:sz="4" w:space="0" w:color="auto"/>
            </w:tcBorders>
            <w:shd w:val="clear" w:color="auto" w:fill="92D050"/>
            <w:noWrap/>
            <w:vAlign w:val="bottom"/>
            <w:hideMark/>
          </w:tcPr>
          <w:p w:rsidR="00163C24" w:rsidRPr="00574089" w:rsidRDefault="00163C24" w:rsidP="00747FA0">
            <w:pPr>
              <w:spacing w:line="240" w:lineRule="auto"/>
              <w:jc w:val="center"/>
              <w:rPr>
                <w:rFonts w:ascii="Arial" w:eastAsia="Times New Roman" w:hAnsi="Arial" w:cs="Arial"/>
                <w:b/>
                <w:bCs/>
                <w:color w:val="000000" w:themeColor="text1"/>
                <w:sz w:val="18"/>
                <w:szCs w:val="18"/>
              </w:rPr>
            </w:pPr>
            <w:r w:rsidRPr="00574089">
              <w:rPr>
                <w:rFonts w:ascii="Arial" w:eastAsia="Times New Roman" w:hAnsi="Arial" w:cs="Arial"/>
                <w:b/>
                <w:bCs/>
                <w:color w:val="000000" w:themeColor="text1"/>
                <w:sz w:val="18"/>
                <w:szCs w:val="18"/>
              </w:rPr>
              <w:t>NO PUNIBLES %</w:t>
            </w:r>
          </w:p>
        </w:tc>
        <w:tc>
          <w:tcPr>
            <w:tcW w:w="1216" w:type="dxa"/>
            <w:tcBorders>
              <w:top w:val="single" w:sz="4" w:space="0" w:color="auto"/>
              <w:bottom w:val="single" w:sz="4" w:space="0" w:color="auto"/>
              <w:right w:val="single" w:sz="4" w:space="0" w:color="auto"/>
            </w:tcBorders>
            <w:shd w:val="clear" w:color="auto" w:fill="5B9BD5" w:themeFill="accent1"/>
            <w:vAlign w:val="bottom"/>
          </w:tcPr>
          <w:p w:rsidR="00163C24" w:rsidRPr="00574089" w:rsidRDefault="00163C24">
            <w:pPr>
              <w:rPr>
                <w:color w:val="000000" w:themeColor="text1"/>
              </w:rPr>
            </w:pPr>
            <w:r w:rsidRPr="00574089">
              <w:rPr>
                <w:color w:val="000000" w:themeColor="text1"/>
              </w:rPr>
              <w:t>año 2015</w:t>
            </w:r>
          </w:p>
        </w:tc>
        <w:tc>
          <w:tcPr>
            <w:tcW w:w="1216" w:type="dxa"/>
            <w:tcBorders>
              <w:top w:val="single" w:sz="4" w:space="0" w:color="auto"/>
              <w:left w:val="single" w:sz="4" w:space="0" w:color="auto"/>
              <w:bottom w:val="single" w:sz="4" w:space="0" w:color="auto"/>
              <w:right w:val="single" w:sz="4" w:space="0" w:color="auto"/>
            </w:tcBorders>
            <w:shd w:val="clear" w:color="auto" w:fill="92D050"/>
            <w:vAlign w:val="bottom"/>
          </w:tcPr>
          <w:p w:rsidR="00163C24" w:rsidRPr="00574089" w:rsidRDefault="00163C24">
            <w:pPr>
              <w:rPr>
                <w:color w:val="000000" w:themeColor="text1"/>
              </w:rPr>
            </w:pPr>
            <w:r w:rsidRPr="00574089">
              <w:rPr>
                <w:color w:val="000000" w:themeColor="text1"/>
              </w:rPr>
              <w:t>cantidad</w:t>
            </w:r>
          </w:p>
        </w:tc>
        <w:tc>
          <w:tcPr>
            <w:tcW w:w="1216" w:type="dxa"/>
            <w:tcBorders>
              <w:top w:val="single" w:sz="4" w:space="0" w:color="auto"/>
              <w:bottom w:val="single" w:sz="4" w:space="0" w:color="auto"/>
              <w:right w:val="single" w:sz="4" w:space="0" w:color="auto"/>
            </w:tcBorders>
            <w:shd w:val="clear" w:color="auto" w:fill="FFC000" w:themeFill="accent4"/>
            <w:vAlign w:val="bottom"/>
          </w:tcPr>
          <w:p w:rsidR="00163C24" w:rsidRPr="00574089" w:rsidRDefault="00163C24">
            <w:pPr>
              <w:rPr>
                <w:color w:val="000000" w:themeColor="text1"/>
              </w:rPr>
            </w:pPr>
            <w:r w:rsidRPr="00574089">
              <w:rPr>
                <w:color w:val="000000" w:themeColor="text1"/>
              </w:rPr>
              <w:t>Año 2016</w:t>
            </w:r>
          </w:p>
        </w:tc>
        <w:tc>
          <w:tcPr>
            <w:tcW w:w="1216" w:type="dxa"/>
            <w:tcBorders>
              <w:top w:val="single" w:sz="4" w:space="0" w:color="auto"/>
              <w:left w:val="single" w:sz="4" w:space="0" w:color="auto"/>
              <w:bottom w:val="single" w:sz="4" w:space="0" w:color="auto"/>
              <w:right w:val="single" w:sz="4" w:space="0" w:color="auto"/>
            </w:tcBorders>
            <w:shd w:val="clear" w:color="auto" w:fill="92D050"/>
            <w:vAlign w:val="bottom"/>
          </w:tcPr>
          <w:p w:rsidR="00163C24" w:rsidRPr="00574089" w:rsidRDefault="00163C24">
            <w:pPr>
              <w:jc w:val="right"/>
              <w:rPr>
                <w:color w:val="000000" w:themeColor="text1"/>
              </w:rPr>
            </w:pPr>
            <w:r w:rsidRPr="00574089">
              <w:rPr>
                <w:color w:val="000000" w:themeColor="text1"/>
              </w:rPr>
              <w:t>cantidad</w:t>
            </w:r>
          </w:p>
        </w:tc>
      </w:tr>
      <w:tr w:rsidR="00163C24" w:rsidRPr="00747FA0" w:rsidTr="00163C24">
        <w:trPr>
          <w:trHeight w:val="255"/>
        </w:trPr>
        <w:tc>
          <w:tcPr>
            <w:tcW w:w="541" w:type="dxa"/>
            <w:tcBorders>
              <w:top w:val="nil"/>
              <w:left w:val="single" w:sz="4" w:space="0" w:color="auto"/>
              <w:bottom w:val="single" w:sz="4" w:space="0" w:color="auto"/>
              <w:right w:val="single" w:sz="4" w:space="0" w:color="auto"/>
            </w:tcBorders>
            <w:shd w:val="clear" w:color="000000" w:fill="FFCC99"/>
            <w:noWrap/>
            <w:vAlign w:val="bottom"/>
            <w:hideMark/>
          </w:tcPr>
          <w:p w:rsidR="00163C24" w:rsidRPr="00747FA0" w:rsidRDefault="00163C24" w:rsidP="00747FA0">
            <w:pPr>
              <w:spacing w:line="240" w:lineRule="auto"/>
              <w:jc w:val="center"/>
              <w:rPr>
                <w:rFonts w:ascii="Arial" w:eastAsia="Times New Roman" w:hAnsi="Arial" w:cs="Arial"/>
                <w:b/>
                <w:bCs/>
                <w:color w:val="auto"/>
                <w:sz w:val="18"/>
                <w:szCs w:val="18"/>
              </w:rPr>
            </w:pPr>
            <w:r w:rsidRPr="00747FA0">
              <w:rPr>
                <w:rFonts w:ascii="Arial" w:eastAsia="Times New Roman" w:hAnsi="Arial" w:cs="Arial"/>
                <w:b/>
                <w:bCs/>
                <w:color w:val="auto"/>
                <w:sz w:val="18"/>
                <w:szCs w:val="18"/>
              </w:rPr>
              <w:t>2015</w:t>
            </w:r>
          </w:p>
        </w:tc>
        <w:tc>
          <w:tcPr>
            <w:tcW w:w="1091" w:type="dxa"/>
            <w:tcBorders>
              <w:top w:val="nil"/>
              <w:left w:val="nil"/>
              <w:bottom w:val="single" w:sz="4" w:space="0" w:color="auto"/>
              <w:right w:val="single" w:sz="4" w:space="0" w:color="auto"/>
            </w:tcBorders>
            <w:shd w:val="clear" w:color="000000" w:fill="FFFF00"/>
            <w:noWrap/>
            <w:vAlign w:val="bottom"/>
            <w:hideMark/>
          </w:tcPr>
          <w:p w:rsidR="00163C24" w:rsidRPr="00747FA0" w:rsidRDefault="00163C24" w:rsidP="00747FA0">
            <w:pPr>
              <w:spacing w:line="240" w:lineRule="auto"/>
              <w:jc w:val="center"/>
              <w:rPr>
                <w:rFonts w:ascii="Arial" w:eastAsia="Times New Roman" w:hAnsi="Arial" w:cs="Arial"/>
                <w:b/>
                <w:bCs/>
                <w:color w:val="auto"/>
                <w:sz w:val="18"/>
                <w:szCs w:val="18"/>
              </w:rPr>
            </w:pPr>
            <w:r w:rsidRPr="00747FA0">
              <w:rPr>
                <w:rFonts w:ascii="Arial" w:eastAsia="Times New Roman" w:hAnsi="Arial" w:cs="Arial"/>
                <w:b/>
                <w:bCs/>
                <w:color w:val="auto"/>
                <w:sz w:val="18"/>
                <w:szCs w:val="18"/>
              </w:rPr>
              <w:t>886</w:t>
            </w:r>
          </w:p>
        </w:tc>
        <w:tc>
          <w:tcPr>
            <w:tcW w:w="1051" w:type="dxa"/>
            <w:tcBorders>
              <w:top w:val="nil"/>
              <w:left w:val="nil"/>
              <w:bottom w:val="single" w:sz="4" w:space="0" w:color="auto"/>
              <w:right w:val="single" w:sz="4" w:space="0" w:color="auto"/>
            </w:tcBorders>
            <w:shd w:val="clear" w:color="000000" w:fill="FFFF99"/>
            <w:noWrap/>
            <w:vAlign w:val="bottom"/>
            <w:hideMark/>
          </w:tcPr>
          <w:p w:rsidR="00163C24" w:rsidRPr="00747FA0" w:rsidRDefault="00163C24" w:rsidP="00747FA0">
            <w:pPr>
              <w:spacing w:line="240" w:lineRule="auto"/>
              <w:rPr>
                <w:rFonts w:ascii="Arial" w:eastAsia="Times New Roman" w:hAnsi="Arial" w:cs="Arial"/>
                <w:b/>
                <w:bCs/>
                <w:color w:val="auto"/>
                <w:sz w:val="18"/>
                <w:szCs w:val="18"/>
              </w:rPr>
            </w:pPr>
            <w:r w:rsidRPr="00747FA0">
              <w:rPr>
                <w:rFonts w:ascii="Arial" w:eastAsia="Times New Roman" w:hAnsi="Arial" w:cs="Arial"/>
                <w:b/>
                <w:bCs/>
                <w:color w:val="auto"/>
                <w:sz w:val="18"/>
                <w:szCs w:val="18"/>
              </w:rPr>
              <w:t>12,76</w:t>
            </w:r>
          </w:p>
        </w:tc>
        <w:tc>
          <w:tcPr>
            <w:tcW w:w="0" w:type="auto"/>
            <w:tcBorders>
              <w:top w:val="single" w:sz="4" w:space="0" w:color="auto"/>
              <w:bottom w:val="single" w:sz="4" w:space="0" w:color="auto"/>
              <w:right w:val="single" w:sz="4" w:space="0" w:color="auto"/>
            </w:tcBorders>
            <w:vAlign w:val="bottom"/>
          </w:tcPr>
          <w:p w:rsidR="00163C24" w:rsidRDefault="00163C24">
            <w:r>
              <w:t xml:space="preserve">15 años </w:t>
            </w:r>
          </w:p>
        </w:tc>
        <w:tc>
          <w:tcPr>
            <w:tcW w:w="0" w:type="auto"/>
            <w:tcBorders>
              <w:top w:val="single" w:sz="4" w:space="0" w:color="auto"/>
              <w:left w:val="single" w:sz="4" w:space="0" w:color="auto"/>
              <w:bottom w:val="single" w:sz="4" w:space="0" w:color="auto"/>
              <w:right w:val="single" w:sz="4" w:space="0" w:color="auto"/>
            </w:tcBorders>
            <w:vAlign w:val="bottom"/>
          </w:tcPr>
          <w:p w:rsidR="00163C24" w:rsidRDefault="00163C24">
            <w:pPr>
              <w:jc w:val="right"/>
            </w:pPr>
            <w:r>
              <w:t>72</w:t>
            </w:r>
          </w:p>
        </w:tc>
        <w:tc>
          <w:tcPr>
            <w:tcW w:w="0" w:type="auto"/>
            <w:tcBorders>
              <w:top w:val="single" w:sz="4" w:space="0" w:color="auto"/>
              <w:bottom w:val="single" w:sz="4" w:space="0" w:color="auto"/>
              <w:right w:val="single" w:sz="4" w:space="0" w:color="auto"/>
            </w:tcBorders>
            <w:vAlign w:val="bottom"/>
          </w:tcPr>
          <w:p w:rsidR="00163C24" w:rsidRDefault="00163C24">
            <w:r>
              <w:t>15 años</w:t>
            </w:r>
          </w:p>
        </w:tc>
        <w:tc>
          <w:tcPr>
            <w:tcW w:w="0" w:type="auto"/>
            <w:tcBorders>
              <w:top w:val="single" w:sz="4" w:space="0" w:color="auto"/>
              <w:left w:val="single" w:sz="4" w:space="0" w:color="auto"/>
              <w:bottom w:val="single" w:sz="4" w:space="0" w:color="auto"/>
              <w:right w:val="single" w:sz="4" w:space="0" w:color="auto"/>
            </w:tcBorders>
            <w:vAlign w:val="bottom"/>
          </w:tcPr>
          <w:p w:rsidR="00163C24" w:rsidRDefault="00163C24">
            <w:pPr>
              <w:jc w:val="right"/>
            </w:pPr>
            <w:r>
              <w:t>31</w:t>
            </w:r>
          </w:p>
        </w:tc>
      </w:tr>
      <w:tr w:rsidR="00163C24" w:rsidRPr="00747FA0" w:rsidTr="00163C24">
        <w:trPr>
          <w:trHeight w:val="255"/>
        </w:trPr>
        <w:tc>
          <w:tcPr>
            <w:tcW w:w="541" w:type="dxa"/>
            <w:tcBorders>
              <w:top w:val="nil"/>
              <w:left w:val="single" w:sz="4" w:space="0" w:color="auto"/>
              <w:bottom w:val="single" w:sz="4" w:space="0" w:color="auto"/>
              <w:right w:val="single" w:sz="4" w:space="0" w:color="auto"/>
            </w:tcBorders>
            <w:shd w:val="clear" w:color="000000" w:fill="FFCC99"/>
            <w:noWrap/>
            <w:vAlign w:val="bottom"/>
            <w:hideMark/>
          </w:tcPr>
          <w:p w:rsidR="00163C24" w:rsidRPr="00747FA0" w:rsidRDefault="00163C24" w:rsidP="00747FA0">
            <w:pPr>
              <w:spacing w:line="240" w:lineRule="auto"/>
              <w:jc w:val="center"/>
              <w:rPr>
                <w:rFonts w:ascii="Arial" w:eastAsia="Times New Roman" w:hAnsi="Arial" w:cs="Arial"/>
                <w:b/>
                <w:bCs/>
                <w:color w:val="auto"/>
                <w:sz w:val="18"/>
                <w:szCs w:val="18"/>
              </w:rPr>
            </w:pPr>
            <w:r w:rsidRPr="00747FA0">
              <w:rPr>
                <w:rFonts w:ascii="Arial" w:eastAsia="Times New Roman" w:hAnsi="Arial" w:cs="Arial"/>
                <w:b/>
                <w:bCs/>
                <w:color w:val="auto"/>
                <w:sz w:val="18"/>
                <w:szCs w:val="18"/>
              </w:rPr>
              <w:t>2016</w:t>
            </w:r>
          </w:p>
        </w:tc>
        <w:tc>
          <w:tcPr>
            <w:tcW w:w="1091" w:type="dxa"/>
            <w:tcBorders>
              <w:top w:val="nil"/>
              <w:left w:val="nil"/>
              <w:bottom w:val="single" w:sz="4" w:space="0" w:color="auto"/>
              <w:right w:val="single" w:sz="4" w:space="0" w:color="auto"/>
            </w:tcBorders>
            <w:shd w:val="clear" w:color="000000" w:fill="FFFF00"/>
            <w:noWrap/>
            <w:vAlign w:val="bottom"/>
            <w:hideMark/>
          </w:tcPr>
          <w:p w:rsidR="00163C24" w:rsidRPr="00747FA0" w:rsidRDefault="00163C24" w:rsidP="00747FA0">
            <w:pPr>
              <w:spacing w:line="240" w:lineRule="auto"/>
              <w:jc w:val="center"/>
              <w:rPr>
                <w:rFonts w:ascii="Arial" w:eastAsia="Times New Roman" w:hAnsi="Arial" w:cs="Arial"/>
                <w:b/>
                <w:bCs/>
                <w:color w:val="auto"/>
                <w:sz w:val="18"/>
                <w:szCs w:val="18"/>
              </w:rPr>
            </w:pPr>
            <w:r w:rsidRPr="00747FA0">
              <w:rPr>
                <w:rFonts w:ascii="Arial" w:eastAsia="Times New Roman" w:hAnsi="Arial" w:cs="Arial"/>
                <w:b/>
                <w:bCs/>
                <w:color w:val="auto"/>
                <w:sz w:val="18"/>
                <w:szCs w:val="18"/>
              </w:rPr>
              <w:t>773</w:t>
            </w:r>
          </w:p>
        </w:tc>
        <w:tc>
          <w:tcPr>
            <w:tcW w:w="1051" w:type="dxa"/>
            <w:tcBorders>
              <w:top w:val="nil"/>
              <w:left w:val="nil"/>
              <w:bottom w:val="single" w:sz="4" w:space="0" w:color="auto"/>
              <w:right w:val="single" w:sz="4" w:space="0" w:color="auto"/>
            </w:tcBorders>
            <w:shd w:val="clear" w:color="000000" w:fill="FFFF99"/>
            <w:noWrap/>
            <w:vAlign w:val="bottom"/>
            <w:hideMark/>
          </w:tcPr>
          <w:p w:rsidR="00163C24" w:rsidRPr="00747FA0" w:rsidRDefault="00163C24" w:rsidP="00747FA0">
            <w:pPr>
              <w:spacing w:line="240" w:lineRule="auto"/>
              <w:rPr>
                <w:rFonts w:ascii="Arial" w:eastAsia="Times New Roman" w:hAnsi="Arial" w:cs="Arial"/>
                <w:b/>
                <w:bCs/>
                <w:color w:val="auto"/>
                <w:sz w:val="18"/>
                <w:szCs w:val="18"/>
              </w:rPr>
            </w:pPr>
            <w:r>
              <w:rPr>
                <w:rFonts w:ascii="Arial" w:eastAsia="Times New Roman" w:hAnsi="Arial" w:cs="Arial"/>
                <w:b/>
                <w:bCs/>
                <w:color w:val="auto"/>
                <w:sz w:val="18"/>
                <w:szCs w:val="18"/>
              </w:rPr>
              <w:t>13,</w:t>
            </w:r>
            <w:r w:rsidRPr="00747FA0">
              <w:rPr>
                <w:rFonts w:ascii="Arial" w:eastAsia="Times New Roman" w:hAnsi="Arial" w:cs="Arial"/>
                <w:b/>
                <w:bCs/>
                <w:color w:val="auto"/>
                <w:sz w:val="18"/>
                <w:szCs w:val="18"/>
              </w:rPr>
              <w:t>32</w:t>
            </w:r>
          </w:p>
        </w:tc>
        <w:tc>
          <w:tcPr>
            <w:tcW w:w="0" w:type="auto"/>
            <w:tcBorders>
              <w:top w:val="single" w:sz="4" w:space="0" w:color="auto"/>
              <w:bottom w:val="single" w:sz="4" w:space="0" w:color="auto"/>
              <w:right w:val="single" w:sz="4" w:space="0" w:color="auto"/>
            </w:tcBorders>
            <w:vAlign w:val="bottom"/>
          </w:tcPr>
          <w:p w:rsidR="00163C24" w:rsidRDefault="00163C24">
            <w:r>
              <w:t>14 años</w:t>
            </w:r>
          </w:p>
        </w:tc>
        <w:tc>
          <w:tcPr>
            <w:tcW w:w="0" w:type="auto"/>
            <w:tcBorders>
              <w:top w:val="single" w:sz="4" w:space="0" w:color="auto"/>
              <w:left w:val="single" w:sz="4" w:space="0" w:color="auto"/>
              <w:bottom w:val="single" w:sz="4" w:space="0" w:color="auto"/>
              <w:right w:val="single" w:sz="4" w:space="0" w:color="auto"/>
            </w:tcBorders>
            <w:vAlign w:val="bottom"/>
          </w:tcPr>
          <w:p w:rsidR="00163C24" w:rsidRDefault="00163C24">
            <w:pPr>
              <w:jc w:val="right"/>
            </w:pPr>
            <w:r>
              <w:t>35</w:t>
            </w:r>
          </w:p>
        </w:tc>
        <w:tc>
          <w:tcPr>
            <w:tcW w:w="0" w:type="auto"/>
            <w:tcBorders>
              <w:top w:val="single" w:sz="4" w:space="0" w:color="auto"/>
              <w:bottom w:val="single" w:sz="4" w:space="0" w:color="auto"/>
              <w:right w:val="single" w:sz="4" w:space="0" w:color="auto"/>
            </w:tcBorders>
            <w:vAlign w:val="bottom"/>
          </w:tcPr>
          <w:p w:rsidR="00163C24" w:rsidRDefault="00163C24">
            <w:r>
              <w:t>14 años</w:t>
            </w:r>
          </w:p>
        </w:tc>
        <w:tc>
          <w:tcPr>
            <w:tcW w:w="0" w:type="auto"/>
            <w:tcBorders>
              <w:top w:val="single" w:sz="4" w:space="0" w:color="auto"/>
              <w:left w:val="single" w:sz="4" w:space="0" w:color="auto"/>
              <w:bottom w:val="single" w:sz="4" w:space="0" w:color="auto"/>
              <w:right w:val="single" w:sz="4" w:space="0" w:color="auto"/>
            </w:tcBorders>
            <w:vAlign w:val="bottom"/>
          </w:tcPr>
          <w:p w:rsidR="00163C24" w:rsidRDefault="00163C24">
            <w:pPr>
              <w:jc w:val="right"/>
            </w:pPr>
            <w:r>
              <w:t>20</w:t>
            </w:r>
          </w:p>
        </w:tc>
      </w:tr>
      <w:tr w:rsidR="00163C24" w:rsidRPr="00747FA0" w:rsidTr="00163C24">
        <w:trPr>
          <w:trHeight w:val="255"/>
        </w:trPr>
        <w:tc>
          <w:tcPr>
            <w:tcW w:w="541" w:type="dxa"/>
            <w:tcBorders>
              <w:top w:val="nil"/>
              <w:left w:val="single" w:sz="4" w:space="0" w:color="auto"/>
              <w:bottom w:val="single" w:sz="4" w:space="0" w:color="auto"/>
              <w:right w:val="single" w:sz="4" w:space="0" w:color="auto"/>
            </w:tcBorders>
            <w:shd w:val="clear" w:color="000000" w:fill="FFCC99"/>
            <w:noWrap/>
            <w:vAlign w:val="bottom"/>
          </w:tcPr>
          <w:p w:rsidR="00163C24" w:rsidRPr="00747FA0" w:rsidRDefault="00163C24" w:rsidP="00747FA0">
            <w:pPr>
              <w:spacing w:line="240" w:lineRule="auto"/>
              <w:jc w:val="center"/>
              <w:rPr>
                <w:rFonts w:ascii="Arial" w:eastAsia="Times New Roman" w:hAnsi="Arial" w:cs="Arial"/>
                <w:b/>
                <w:bCs/>
                <w:color w:val="auto"/>
                <w:sz w:val="18"/>
                <w:szCs w:val="18"/>
              </w:rPr>
            </w:pPr>
          </w:p>
        </w:tc>
        <w:tc>
          <w:tcPr>
            <w:tcW w:w="1091" w:type="dxa"/>
            <w:tcBorders>
              <w:top w:val="nil"/>
              <w:left w:val="nil"/>
              <w:bottom w:val="single" w:sz="4" w:space="0" w:color="auto"/>
              <w:right w:val="single" w:sz="4" w:space="0" w:color="auto"/>
            </w:tcBorders>
            <w:shd w:val="clear" w:color="000000" w:fill="FFFF00"/>
            <w:noWrap/>
            <w:vAlign w:val="bottom"/>
          </w:tcPr>
          <w:p w:rsidR="00163C24" w:rsidRPr="00747FA0" w:rsidRDefault="00163C24" w:rsidP="00747FA0">
            <w:pPr>
              <w:spacing w:line="240" w:lineRule="auto"/>
              <w:jc w:val="center"/>
              <w:rPr>
                <w:rFonts w:ascii="Arial" w:eastAsia="Times New Roman" w:hAnsi="Arial" w:cs="Arial"/>
                <w:b/>
                <w:bCs/>
                <w:color w:val="auto"/>
                <w:sz w:val="18"/>
                <w:szCs w:val="18"/>
              </w:rPr>
            </w:pPr>
          </w:p>
        </w:tc>
        <w:tc>
          <w:tcPr>
            <w:tcW w:w="1051" w:type="dxa"/>
            <w:tcBorders>
              <w:top w:val="nil"/>
              <w:left w:val="nil"/>
              <w:bottom w:val="single" w:sz="4" w:space="0" w:color="auto"/>
              <w:right w:val="single" w:sz="4" w:space="0" w:color="auto"/>
            </w:tcBorders>
            <w:shd w:val="clear" w:color="000000" w:fill="FFFF99"/>
            <w:noWrap/>
            <w:vAlign w:val="bottom"/>
          </w:tcPr>
          <w:p w:rsidR="00163C24" w:rsidRDefault="00163C24" w:rsidP="00747FA0">
            <w:pPr>
              <w:spacing w:line="240" w:lineRule="auto"/>
              <w:rPr>
                <w:rFonts w:ascii="Arial" w:eastAsia="Times New Roman" w:hAnsi="Arial" w:cs="Arial"/>
                <w:b/>
                <w:bCs/>
                <w:color w:val="auto"/>
                <w:sz w:val="18"/>
                <w:szCs w:val="18"/>
              </w:rPr>
            </w:pPr>
          </w:p>
        </w:tc>
        <w:tc>
          <w:tcPr>
            <w:tcW w:w="0" w:type="auto"/>
            <w:tcBorders>
              <w:top w:val="single" w:sz="4" w:space="0" w:color="auto"/>
              <w:bottom w:val="single" w:sz="4" w:space="0" w:color="auto"/>
              <w:right w:val="single" w:sz="4" w:space="0" w:color="auto"/>
            </w:tcBorders>
            <w:vAlign w:val="bottom"/>
          </w:tcPr>
          <w:p w:rsidR="00163C24" w:rsidRDefault="00163C24">
            <w:r>
              <w:t>13 años</w:t>
            </w:r>
          </w:p>
        </w:tc>
        <w:tc>
          <w:tcPr>
            <w:tcW w:w="0" w:type="auto"/>
            <w:tcBorders>
              <w:top w:val="single" w:sz="4" w:space="0" w:color="auto"/>
              <w:left w:val="single" w:sz="4" w:space="0" w:color="auto"/>
              <w:bottom w:val="single" w:sz="4" w:space="0" w:color="auto"/>
              <w:right w:val="single" w:sz="4" w:space="0" w:color="auto"/>
            </w:tcBorders>
            <w:vAlign w:val="bottom"/>
          </w:tcPr>
          <w:p w:rsidR="00163C24" w:rsidRDefault="00163C24">
            <w:pPr>
              <w:jc w:val="right"/>
            </w:pPr>
            <w:r>
              <w:t>18</w:t>
            </w:r>
          </w:p>
        </w:tc>
        <w:tc>
          <w:tcPr>
            <w:tcW w:w="0" w:type="auto"/>
            <w:tcBorders>
              <w:top w:val="single" w:sz="4" w:space="0" w:color="auto"/>
              <w:bottom w:val="single" w:sz="4" w:space="0" w:color="auto"/>
              <w:right w:val="single" w:sz="4" w:space="0" w:color="auto"/>
            </w:tcBorders>
            <w:vAlign w:val="bottom"/>
          </w:tcPr>
          <w:p w:rsidR="00163C24" w:rsidRDefault="00163C24">
            <w:r>
              <w:t>13 años</w:t>
            </w:r>
          </w:p>
        </w:tc>
        <w:tc>
          <w:tcPr>
            <w:tcW w:w="0" w:type="auto"/>
            <w:tcBorders>
              <w:top w:val="single" w:sz="4" w:space="0" w:color="auto"/>
              <w:left w:val="single" w:sz="4" w:space="0" w:color="auto"/>
              <w:bottom w:val="single" w:sz="4" w:space="0" w:color="auto"/>
              <w:right w:val="single" w:sz="4" w:space="0" w:color="auto"/>
            </w:tcBorders>
            <w:vAlign w:val="bottom"/>
          </w:tcPr>
          <w:p w:rsidR="00163C24" w:rsidRDefault="00163C24">
            <w:pPr>
              <w:jc w:val="right"/>
            </w:pPr>
            <w:r>
              <w:t>11</w:t>
            </w:r>
          </w:p>
        </w:tc>
      </w:tr>
      <w:tr w:rsidR="00163C24" w:rsidRPr="00747FA0" w:rsidTr="00163C24">
        <w:trPr>
          <w:trHeight w:val="255"/>
        </w:trPr>
        <w:tc>
          <w:tcPr>
            <w:tcW w:w="541" w:type="dxa"/>
            <w:tcBorders>
              <w:top w:val="nil"/>
              <w:left w:val="single" w:sz="4" w:space="0" w:color="auto"/>
              <w:bottom w:val="single" w:sz="4" w:space="0" w:color="auto"/>
              <w:right w:val="single" w:sz="4" w:space="0" w:color="auto"/>
            </w:tcBorders>
            <w:shd w:val="clear" w:color="000000" w:fill="FFCC99"/>
            <w:noWrap/>
            <w:vAlign w:val="bottom"/>
          </w:tcPr>
          <w:p w:rsidR="00163C24" w:rsidRPr="00747FA0" w:rsidRDefault="00163C24" w:rsidP="00747FA0">
            <w:pPr>
              <w:spacing w:line="240" w:lineRule="auto"/>
              <w:jc w:val="center"/>
              <w:rPr>
                <w:rFonts w:ascii="Arial" w:eastAsia="Times New Roman" w:hAnsi="Arial" w:cs="Arial"/>
                <w:b/>
                <w:bCs/>
                <w:color w:val="auto"/>
                <w:sz w:val="18"/>
                <w:szCs w:val="18"/>
              </w:rPr>
            </w:pPr>
          </w:p>
        </w:tc>
        <w:tc>
          <w:tcPr>
            <w:tcW w:w="1091" w:type="dxa"/>
            <w:tcBorders>
              <w:top w:val="nil"/>
              <w:left w:val="nil"/>
              <w:bottom w:val="single" w:sz="4" w:space="0" w:color="auto"/>
              <w:right w:val="single" w:sz="4" w:space="0" w:color="auto"/>
            </w:tcBorders>
            <w:shd w:val="clear" w:color="000000" w:fill="FFFF00"/>
            <w:noWrap/>
            <w:vAlign w:val="bottom"/>
          </w:tcPr>
          <w:p w:rsidR="00163C24" w:rsidRPr="00747FA0" w:rsidRDefault="00163C24" w:rsidP="00747FA0">
            <w:pPr>
              <w:spacing w:line="240" w:lineRule="auto"/>
              <w:jc w:val="center"/>
              <w:rPr>
                <w:rFonts w:ascii="Arial" w:eastAsia="Times New Roman" w:hAnsi="Arial" w:cs="Arial"/>
                <w:b/>
                <w:bCs/>
                <w:color w:val="auto"/>
                <w:sz w:val="18"/>
                <w:szCs w:val="18"/>
              </w:rPr>
            </w:pPr>
          </w:p>
        </w:tc>
        <w:tc>
          <w:tcPr>
            <w:tcW w:w="1051" w:type="dxa"/>
            <w:tcBorders>
              <w:top w:val="nil"/>
              <w:left w:val="nil"/>
              <w:bottom w:val="single" w:sz="4" w:space="0" w:color="auto"/>
              <w:right w:val="single" w:sz="4" w:space="0" w:color="auto"/>
            </w:tcBorders>
            <w:shd w:val="clear" w:color="000000" w:fill="FFFF99"/>
            <w:noWrap/>
            <w:vAlign w:val="bottom"/>
          </w:tcPr>
          <w:p w:rsidR="00163C24" w:rsidRDefault="00163C24" w:rsidP="00747FA0">
            <w:pPr>
              <w:spacing w:line="240" w:lineRule="auto"/>
              <w:rPr>
                <w:rFonts w:ascii="Arial" w:eastAsia="Times New Roman" w:hAnsi="Arial" w:cs="Arial"/>
                <w:b/>
                <w:bCs/>
                <w:color w:val="auto"/>
                <w:sz w:val="18"/>
                <w:szCs w:val="18"/>
              </w:rPr>
            </w:pPr>
          </w:p>
        </w:tc>
        <w:tc>
          <w:tcPr>
            <w:tcW w:w="0" w:type="auto"/>
            <w:tcBorders>
              <w:top w:val="single" w:sz="4" w:space="0" w:color="auto"/>
              <w:bottom w:val="single" w:sz="4" w:space="0" w:color="auto"/>
              <w:right w:val="single" w:sz="4" w:space="0" w:color="auto"/>
            </w:tcBorders>
            <w:vAlign w:val="bottom"/>
          </w:tcPr>
          <w:p w:rsidR="00163C24" w:rsidRDefault="00163C24">
            <w:r>
              <w:t>12 años</w:t>
            </w:r>
          </w:p>
        </w:tc>
        <w:tc>
          <w:tcPr>
            <w:tcW w:w="0" w:type="auto"/>
            <w:tcBorders>
              <w:top w:val="single" w:sz="4" w:space="0" w:color="auto"/>
              <w:left w:val="single" w:sz="4" w:space="0" w:color="auto"/>
              <w:bottom w:val="single" w:sz="4" w:space="0" w:color="auto"/>
              <w:right w:val="single" w:sz="4" w:space="0" w:color="auto"/>
            </w:tcBorders>
            <w:vAlign w:val="bottom"/>
          </w:tcPr>
          <w:p w:rsidR="00163C24" w:rsidRDefault="00163C24">
            <w:pPr>
              <w:jc w:val="right"/>
            </w:pPr>
            <w:r>
              <w:t>4</w:t>
            </w:r>
          </w:p>
        </w:tc>
        <w:tc>
          <w:tcPr>
            <w:tcW w:w="0" w:type="auto"/>
            <w:tcBorders>
              <w:top w:val="single" w:sz="4" w:space="0" w:color="auto"/>
              <w:bottom w:val="single" w:sz="4" w:space="0" w:color="auto"/>
              <w:right w:val="single" w:sz="4" w:space="0" w:color="auto"/>
            </w:tcBorders>
            <w:vAlign w:val="bottom"/>
          </w:tcPr>
          <w:p w:rsidR="00163C24" w:rsidRDefault="00163C24">
            <w:r>
              <w:t>12 años</w:t>
            </w:r>
          </w:p>
        </w:tc>
        <w:tc>
          <w:tcPr>
            <w:tcW w:w="0" w:type="auto"/>
            <w:tcBorders>
              <w:top w:val="single" w:sz="4" w:space="0" w:color="auto"/>
              <w:left w:val="single" w:sz="4" w:space="0" w:color="auto"/>
              <w:bottom w:val="single" w:sz="4" w:space="0" w:color="auto"/>
              <w:right w:val="single" w:sz="4" w:space="0" w:color="auto"/>
            </w:tcBorders>
            <w:vAlign w:val="bottom"/>
          </w:tcPr>
          <w:p w:rsidR="00163C24" w:rsidRDefault="00163C24">
            <w:pPr>
              <w:jc w:val="right"/>
            </w:pPr>
            <w:r>
              <w:t>2</w:t>
            </w:r>
          </w:p>
        </w:tc>
      </w:tr>
      <w:tr w:rsidR="00163C24" w:rsidRPr="00747FA0" w:rsidTr="00163C24">
        <w:trPr>
          <w:trHeight w:val="255"/>
        </w:trPr>
        <w:tc>
          <w:tcPr>
            <w:tcW w:w="541" w:type="dxa"/>
            <w:tcBorders>
              <w:top w:val="nil"/>
              <w:left w:val="single" w:sz="4" w:space="0" w:color="auto"/>
              <w:bottom w:val="single" w:sz="4" w:space="0" w:color="auto"/>
              <w:right w:val="single" w:sz="4" w:space="0" w:color="auto"/>
            </w:tcBorders>
            <w:shd w:val="clear" w:color="000000" w:fill="FFCC99"/>
            <w:noWrap/>
            <w:vAlign w:val="bottom"/>
          </w:tcPr>
          <w:p w:rsidR="00163C24" w:rsidRPr="00747FA0" w:rsidRDefault="00163C24" w:rsidP="00747FA0">
            <w:pPr>
              <w:spacing w:line="240" w:lineRule="auto"/>
              <w:jc w:val="center"/>
              <w:rPr>
                <w:rFonts w:ascii="Arial" w:eastAsia="Times New Roman" w:hAnsi="Arial" w:cs="Arial"/>
                <w:b/>
                <w:bCs/>
                <w:color w:val="auto"/>
                <w:sz w:val="18"/>
                <w:szCs w:val="18"/>
              </w:rPr>
            </w:pPr>
          </w:p>
        </w:tc>
        <w:tc>
          <w:tcPr>
            <w:tcW w:w="1091" w:type="dxa"/>
            <w:tcBorders>
              <w:top w:val="nil"/>
              <w:left w:val="nil"/>
              <w:bottom w:val="single" w:sz="4" w:space="0" w:color="auto"/>
              <w:right w:val="single" w:sz="4" w:space="0" w:color="auto"/>
            </w:tcBorders>
            <w:shd w:val="clear" w:color="000000" w:fill="FFFF00"/>
            <w:noWrap/>
            <w:vAlign w:val="bottom"/>
          </w:tcPr>
          <w:p w:rsidR="00163C24" w:rsidRPr="00747FA0" w:rsidRDefault="00163C24" w:rsidP="00747FA0">
            <w:pPr>
              <w:spacing w:line="240" w:lineRule="auto"/>
              <w:jc w:val="center"/>
              <w:rPr>
                <w:rFonts w:ascii="Arial" w:eastAsia="Times New Roman" w:hAnsi="Arial" w:cs="Arial"/>
                <w:b/>
                <w:bCs/>
                <w:color w:val="auto"/>
                <w:sz w:val="18"/>
                <w:szCs w:val="18"/>
              </w:rPr>
            </w:pPr>
          </w:p>
        </w:tc>
        <w:tc>
          <w:tcPr>
            <w:tcW w:w="1051" w:type="dxa"/>
            <w:tcBorders>
              <w:top w:val="nil"/>
              <w:left w:val="nil"/>
              <w:bottom w:val="single" w:sz="4" w:space="0" w:color="auto"/>
              <w:right w:val="single" w:sz="4" w:space="0" w:color="auto"/>
            </w:tcBorders>
            <w:shd w:val="clear" w:color="000000" w:fill="FFFF99"/>
            <w:noWrap/>
            <w:vAlign w:val="bottom"/>
          </w:tcPr>
          <w:p w:rsidR="00163C24" w:rsidRDefault="00163C24" w:rsidP="00747FA0">
            <w:pPr>
              <w:spacing w:line="240" w:lineRule="auto"/>
              <w:rPr>
                <w:rFonts w:ascii="Arial" w:eastAsia="Times New Roman" w:hAnsi="Arial" w:cs="Arial"/>
                <w:b/>
                <w:bCs/>
                <w:color w:val="auto"/>
                <w:sz w:val="18"/>
                <w:szCs w:val="18"/>
              </w:rPr>
            </w:pPr>
          </w:p>
        </w:tc>
        <w:tc>
          <w:tcPr>
            <w:tcW w:w="0" w:type="auto"/>
            <w:tcBorders>
              <w:top w:val="single" w:sz="4" w:space="0" w:color="auto"/>
              <w:bottom w:val="single" w:sz="4" w:space="0" w:color="auto"/>
              <w:right w:val="single" w:sz="4" w:space="0" w:color="auto"/>
            </w:tcBorders>
            <w:vAlign w:val="bottom"/>
          </w:tcPr>
          <w:p w:rsidR="00163C24" w:rsidRDefault="00163C24"/>
        </w:tc>
        <w:tc>
          <w:tcPr>
            <w:tcW w:w="0" w:type="auto"/>
            <w:tcBorders>
              <w:top w:val="single" w:sz="4" w:space="0" w:color="auto"/>
              <w:left w:val="single" w:sz="4" w:space="0" w:color="auto"/>
              <w:bottom w:val="single" w:sz="4" w:space="0" w:color="auto"/>
              <w:right w:val="single" w:sz="4" w:space="0" w:color="auto"/>
            </w:tcBorders>
            <w:vAlign w:val="bottom"/>
          </w:tcPr>
          <w:p w:rsidR="00163C24" w:rsidRDefault="00163C24">
            <w:pPr>
              <w:jc w:val="right"/>
            </w:pPr>
          </w:p>
        </w:tc>
        <w:tc>
          <w:tcPr>
            <w:tcW w:w="0" w:type="auto"/>
            <w:tcBorders>
              <w:top w:val="single" w:sz="4" w:space="0" w:color="auto"/>
              <w:bottom w:val="single" w:sz="4" w:space="0" w:color="auto"/>
              <w:right w:val="single" w:sz="4" w:space="0" w:color="auto"/>
            </w:tcBorders>
            <w:vAlign w:val="bottom"/>
          </w:tcPr>
          <w:p w:rsidR="00163C24" w:rsidRDefault="00163C24">
            <w:r>
              <w:t>10 años</w:t>
            </w:r>
          </w:p>
        </w:tc>
        <w:tc>
          <w:tcPr>
            <w:tcW w:w="0" w:type="auto"/>
            <w:tcBorders>
              <w:top w:val="single" w:sz="4" w:space="0" w:color="auto"/>
              <w:left w:val="single" w:sz="4" w:space="0" w:color="auto"/>
              <w:bottom w:val="single" w:sz="4" w:space="0" w:color="auto"/>
              <w:right w:val="single" w:sz="4" w:space="0" w:color="auto"/>
            </w:tcBorders>
            <w:vAlign w:val="bottom"/>
          </w:tcPr>
          <w:p w:rsidR="00163C24" w:rsidRDefault="00163C24">
            <w:pPr>
              <w:jc w:val="right"/>
            </w:pPr>
            <w:r>
              <w:t>1</w:t>
            </w:r>
          </w:p>
        </w:tc>
      </w:tr>
      <w:tr w:rsidR="00163C24" w:rsidRPr="00747FA0" w:rsidTr="00163C24">
        <w:trPr>
          <w:trHeight w:val="255"/>
        </w:trPr>
        <w:tc>
          <w:tcPr>
            <w:tcW w:w="541" w:type="dxa"/>
            <w:tcBorders>
              <w:top w:val="nil"/>
              <w:left w:val="single" w:sz="4" w:space="0" w:color="auto"/>
              <w:bottom w:val="single" w:sz="4" w:space="0" w:color="auto"/>
              <w:right w:val="single" w:sz="4" w:space="0" w:color="auto"/>
            </w:tcBorders>
            <w:shd w:val="clear" w:color="000000" w:fill="FFCC99"/>
            <w:noWrap/>
            <w:vAlign w:val="bottom"/>
          </w:tcPr>
          <w:p w:rsidR="00163C24" w:rsidRPr="00747FA0" w:rsidRDefault="00163C24" w:rsidP="00747FA0">
            <w:pPr>
              <w:spacing w:line="240" w:lineRule="auto"/>
              <w:jc w:val="center"/>
              <w:rPr>
                <w:rFonts w:ascii="Arial" w:eastAsia="Times New Roman" w:hAnsi="Arial" w:cs="Arial"/>
                <w:b/>
                <w:bCs/>
                <w:color w:val="auto"/>
                <w:sz w:val="18"/>
                <w:szCs w:val="18"/>
              </w:rPr>
            </w:pPr>
          </w:p>
        </w:tc>
        <w:tc>
          <w:tcPr>
            <w:tcW w:w="1091" w:type="dxa"/>
            <w:tcBorders>
              <w:top w:val="nil"/>
              <w:left w:val="nil"/>
              <w:bottom w:val="single" w:sz="4" w:space="0" w:color="auto"/>
              <w:right w:val="single" w:sz="4" w:space="0" w:color="auto"/>
            </w:tcBorders>
            <w:shd w:val="clear" w:color="000000" w:fill="FFFF00"/>
            <w:noWrap/>
            <w:vAlign w:val="bottom"/>
          </w:tcPr>
          <w:p w:rsidR="00163C24" w:rsidRPr="00747FA0" w:rsidRDefault="00163C24" w:rsidP="00747FA0">
            <w:pPr>
              <w:spacing w:line="240" w:lineRule="auto"/>
              <w:jc w:val="center"/>
              <w:rPr>
                <w:rFonts w:ascii="Arial" w:eastAsia="Times New Roman" w:hAnsi="Arial" w:cs="Arial"/>
                <w:b/>
                <w:bCs/>
                <w:color w:val="auto"/>
                <w:sz w:val="18"/>
                <w:szCs w:val="18"/>
              </w:rPr>
            </w:pPr>
          </w:p>
        </w:tc>
        <w:tc>
          <w:tcPr>
            <w:tcW w:w="1051" w:type="dxa"/>
            <w:tcBorders>
              <w:top w:val="nil"/>
              <w:left w:val="nil"/>
              <w:bottom w:val="single" w:sz="4" w:space="0" w:color="auto"/>
              <w:right w:val="single" w:sz="4" w:space="0" w:color="auto"/>
            </w:tcBorders>
            <w:shd w:val="clear" w:color="000000" w:fill="FFFF99"/>
            <w:noWrap/>
            <w:vAlign w:val="bottom"/>
          </w:tcPr>
          <w:p w:rsidR="00163C24" w:rsidRDefault="00163C24" w:rsidP="00747FA0">
            <w:pPr>
              <w:spacing w:line="240" w:lineRule="auto"/>
              <w:rPr>
                <w:rFonts w:ascii="Arial" w:eastAsia="Times New Roman" w:hAnsi="Arial" w:cs="Arial"/>
                <w:b/>
                <w:bCs/>
                <w:color w:val="auto"/>
                <w:sz w:val="18"/>
                <w:szCs w:val="18"/>
              </w:rPr>
            </w:pPr>
          </w:p>
        </w:tc>
        <w:tc>
          <w:tcPr>
            <w:tcW w:w="0" w:type="auto"/>
            <w:tcBorders>
              <w:top w:val="single" w:sz="4" w:space="0" w:color="auto"/>
              <w:bottom w:val="single" w:sz="4" w:space="0" w:color="auto"/>
              <w:right w:val="single" w:sz="4" w:space="0" w:color="auto"/>
            </w:tcBorders>
            <w:vAlign w:val="bottom"/>
          </w:tcPr>
          <w:p w:rsidR="00163C24" w:rsidRDefault="00163C24"/>
        </w:tc>
        <w:tc>
          <w:tcPr>
            <w:tcW w:w="0" w:type="auto"/>
            <w:tcBorders>
              <w:top w:val="single" w:sz="4" w:space="0" w:color="auto"/>
              <w:left w:val="single" w:sz="4" w:space="0" w:color="auto"/>
              <w:bottom w:val="single" w:sz="4" w:space="0" w:color="auto"/>
              <w:right w:val="single" w:sz="4" w:space="0" w:color="auto"/>
            </w:tcBorders>
            <w:vAlign w:val="bottom"/>
          </w:tcPr>
          <w:p w:rsidR="00163C24" w:rsidRDefault="00163C24">
            <w:pPr>
              <w:jc w:val="right"/>
            </w:pPr>
          </w:p>
        </w:tc>
        <w:tc>
          <w:tcPr>
            <w:tcW w:w="0" w:type="auto"/>
            <w:tcBorders>
              <w:top w:val="single" w:sz="4" w:space="0" w:color="auto"/>
              <w:bottom w:val="single" w:sz="4" w:space="0" w:color="auto"/>
              <w:right w:val="single" w:sz="4" w:space="0" w:color="auto"/>
            </w:tcBorders>
            <w:vAlign w:val="bottom"/>
          </w:tcPr>
          <w:p w:rsidR="00163C24" w:rsidRDefault="00163C24">
            <w:r>
              <w:t xml:space="preserve">  9 años</w:t>
            </w:r>
          </w:p>
        </w:tc>
        <w:tc>
          <w:tcPr>
            <w:tcW w:w="0" w:type="auto"/>
            <w:tcBorders>
              <w:top w:val="single" w:sz="4" w:space="0" w:color="auto"/>
              <w:left w:val="single" w:sz="4" w:space="0" w:color="auto"/>
              <w:bottom w:val="single" w:sz="4" w:space="0" w:color="auto"/>
              <w:right w:val="single" w:sz="4" w:space="0" w:color="auto"/>
            </w:tcBorders>
            <w:vAlign w:val="bottom"/>
          </w:tcPr>
          <w:p w:rsidR="00163C24" w:rsidRDefault="00163C24">
            <w:pPr>
              <w:jc w:val="right"/>
            </w:pPr>
            <w:r>
              <w:t>2</w:t>
            </w:r>
          </w:p>
        </w:tc>
      </w:tr>
    </w:tbl>
    <w:p w:rsidR="00747FA0" w:rsidRDefault="00747FA0" w:rsidP="005D54B8">
      <w:pPr>
        <w:spacing w:line="240" w:lineRule="auto"/>
        <w:jc w:val="both"/>
        <w:rPr>
          <w:rFonts w:ascii="Arial" w:hAnsi="Arial" w:cs="Arial"/>
          <w:b/>
          <w:sz w:val="24"/>
          <w:szCs w:val="24"/>
        </w:rPr>
      </w:pPr>
    </w:p>
    <w:tbl>
      <w:tblPr>
        <w:tblpPr w:leftFromText="141" w:rightFromText="141" w:vertAnchor="text" w:horzAnchor="margin" w:tblpXSpec="center" w:tblpY="39"/>
        <w:tblW w:w="7583" w:type="dxa"/>
        <w:tblCellMar>
          <w:left w:w="70" w:type="dxa"/>
          <w:right w:w="70" w:type="dxa"/>
        </w:tblCellMar>
        <w:tblLook w:val="04A0"/>
      </w:tblPr>
      <w:tblGrid>
        <w:gridCol w:w="1572"/>
        <w:gridCol w:w="908"/>
        <w:gridCol w:w="603"/>
        <w:gridCol w:w="70"/>
        <w:gridCol w:w="603"/>
        <w:gridCol w:w="247"/>
        <w:gridCol w:w="603"/>
        <w:gridCol w:w="248"/>
        <w:gridCol w:w="603"/>
        <w:gridCol w:w="106"/>
        <w:gridCol w:w="603"/>
        <w:gridCol w:w="105"/>
        <w:gridCol w:w="603"/>
        <w:gridCol w:w="106"/>
        <w:gridCol w:w="603"/>
      </w:tblGrid>
      <w:tr w:rsidR="00834BB1" w:rsidRPr="00834BB1" w:rsidTr="00834BB1">
        <w:trPr>
          <w:trHeight w:val="270"/>
        </w:trPr>
        <w:tc>
          <w:tcPr>
            <w:tcW w:w="1572" w:type="dxa"/>
            <w:tcBorders>
              <w:top w:val="single" w:sz="4" w:space="0" w:color="auto"/>
              <w:left w:val="single" w:sz="4" w:space="0" w:color="auto"/>
              <w:bottom w:val="single" w:sz="4" w:space="0" w:color="auto"/>
              <w:right w:val="nil"/>
            </w:tcBorders>
            <w:shd w:val="clear" w:color="000000" w:fill="99CC00"/>
            <w:noWrap/>
            <w:vAlign w:val="bottom"/>
            <w:hideMark/>
          </w:tcPr>
          <w:p w:rsidR="00834BB1" w:rsidRPr="00834BB1" w:rsidRDefault="00834BB1" w:rsidP="00834BB1">
            <w:pPr>
              <w:spacing w:line="240" w:lineRule="auto"/>
              <w:rPr>
                <w:rFonts w:ascii="Arial" w:eastAsia="Times New Roman" w:hAnsi="Arial" w:cs="Arial"/>
                <w:b/>
                <w:bCs/>
                <w:color w:val="auto"/>
                <w:sz w:val="20"/>
                <w:szCs w:val="20"/>
              </w:rPr>
            </w:pPr>
            <w:r w:rsidRPr="00834BB1">
              <w:rPr>
                <w:rFonts w:ascii="Arial" w:eastAsia="Times New Roman" w:hAnsi="Arial" w:cs="Arial"/>
                <w:b/>
                <w:bCs/>
                <w:color w:val="auto"/>
                <w:sz w:val="20"/>
                <w:szCs w:val="20"/>
              </w:rPr>
              <w:t>AÑO 2016</w:t>
            </w:r>
          </w:p>
        </w:tc>
        <w:tc>
          <w:tcPr>
            <w:tcW w:w="908" w:type="dxa"/>
            <w:tcBorders>
              <w:top w:val="single" w:sz="8" w:space="0" w:color="auto"/>
              <w:left w:val="single" w:sz="8" w:space="0" w:color="auto"/>
              <w:bottom w:val="single" w:sz="8" w:space="0" w:color="auto"/>
              <w:right w:val="nil"/>
            </w:tcBorders>
            <w:shd w:val="clear" w:color="000000" w:fill="FFFF99"/>
            <w:noWrap/>
            <w:vAlign w:val="bottom"/>
            <w:hideMark/>
          </w:tcPr>
          <w:p w:rsidR="00834BB1" w:rsidRPr="00834BB1" w:rsidRDefault="00834BB1" w:rsidP="00834BB1">
            <w:pPr>
              <w:spacing w:line="240" w:lineRule="auto"/>
              <w:rPr>
                <w:rFonts w:ascii="Arial" w:eastAsia="Times New Roman" w:hAnsi="Arial" w:cs="Arial"/>
                <w:b/>
                <w:bCs/>
                <w:color w:val="auto"/>
                <w:sz w:val="20"/>
                <w:szCs w:val="20"/>
              </w:rPr>
            </w:pPr>
            <w:r w:rsidRPr="00834BB1">
              <w:rPr>
                <w:rFonts w:ascii="Arial" w:eastAsia="Times New Roman" w:hAnsi="Arial" w:cs="Arial"/>
                <w:b/>
                <w:bCs/>
                <w:color w:val="auto"/>
                <w:sz w:val="20"/>
                <w:szCs w:val="20"/>
              </w:rPr>
              <w:t xml:space="preserve">    TOTAL  </w:t>
            </w:r>
          </w:p>
        </w:tc>
        <w:tc>
          <w:tcPr>
            <w:tcW w:w="603" w:type="dxa"/>
            <w:tcBorders>
              <w:top w:val="single" w:sz="8" w:space="0" w:color="auto"/>
              <w:left w:val="single" w:sz="8" w:space="0" w:color="auto"/>
              <w:bottom w:val="single" w:sz="8" w:space="0" w:color="auto"/>
              <w:right w:val="nil"/>
            </w:tcBorders>
            <w:shd w:val="clear" w:color="000000" w:fill="CCFFCC"/>
            <w:noWrap/>
            <w:vAlign w:val="bottom"/>
            <w:hideMark/>
          </w:tcPr>
          <w:p w:rsidR="00834BB1" w:rsidRPr="00834BB1" w:rsidRDefault="00834BB1" w:rsidP="00834BB1">
            <w:pPr>
              <w:spacing w:line="240" w:lineRule="auto"/>
              <w:rPr>
                <w:rFonts w:ascii="Arial" w:eastAsia="Times New Roman" w:hAnsi="Arial" w:cs="Arial"/>
                <w:color w:val="auto"/>
                <w:sz w:val="20"/>
                <w:szCs w:val="20"/>
              </w:rPr>
            </w:pPr>
            <w:r w:rsidRPr="00834BB1">
              <w:rPr>
                <w:rFonts w:ascii="Arial" w:eastAsia="Times New Roman" w:hAnsi="Arial" w:cs="Arial"/>
                <w:color w:val="auto"/>
                <w:sz w:val="20"/>
                <w:szCs w:val="20"/>
              </w:rPr>
              <w:t> </w:t>
            </w:r>
          </w:p>
        </w:tc>
        <w:tc>
          <w:tcPr>
            <w:tcW w:w="2374" w:type="dxa"/>
            <w:gridSpan w:val="6"/>
            <w:tcBorders>
              <w:top w:val="single" w:sz="8" w:space="0" w:color="auto"/>
              <w:left w:val="nil"/>
              <w:bottom w:val="single" w:sz="8" w:space="0" w:color="auto"/>
              <w:right w:val="nil"/>
            </w:tcBorders>
            <w:shd w:val="clear" w:color="000000" w:fill="CCFFCC"/>
            <w:noWrap/>
            <w:vAlign w:val="bottom"/>
            <w:hideMark/>
          </w:tcPr>
          <w:p w:rsidR="00834BB1" w:rsidRPr="00834BB1" w:rsidRDefault="00834BB1" w:rsidP="00163C24">
            <w:pPr>
              <w:spacing w:line="240" w:lineRule="auto"/>
              <w:rPr>
                <w:rFonts w:ascii="Arial" w:eastAsia="Times New Roman" w:hAnsi="Arial" w:cs="Arial"/>
                <w:color w:val="auto"/>
                <w:sz w:val="20"/>
                <w:szCs w:val="20"/>
              </w:rPr>
            </w:pPr>
            <w:r w:rsidRPr="00834BB1">
              <w:rPr>
                <w:rFonts w:ascii="Arial" w:eastAsia="Times New Roman" w:hAnsi="Arial" w:cs="Arial"/>
                <w:color w:val="auto"/>
                <w:sz w:val="20"/>
                <w:szCs w:val="20"/>
              </w:rPr>
              <w:t xml:space="preserve">  </w:t>
            </w:r>
            <w:r w:rsidR="00163C24">
              <w:rPr>
                <w:rFonts w:ascii="Arial" w:eastAsia="Times New Roman" w:hAnsi="Arial" w:cs="Arial"/>
                <w:color w:val="auto"/>
                <w:sz w:val="20"/>
                <w:szCs w:val="20"/>
              </w:rPr>
              <w:t xml:space="preserve">CONDUCTA  </w:t>
            </w:r>
            <w:r w:rsidRPr="00834BB1">
              <w:rPr>
                <w:rFonts w:ascii="Arial" w:eastAsia="Times New Roman" w:hAnsi="Arial" w:cs="Arial"/>
                <w:color w:val="auto"/>
                <w:sz w:val="20"/>
                <w:szCs w:val="20"/>
              </w:rPr>
              <w:t xml:space="preserve">   </w:t>
            </w:r>
            <w:r w:rsidRPr="00834BB1">
              <w:rPr>
                <w:rFonts w:ascii="Arial" w:eastAsia="Times New Roman" w:hAnsi="Arial" w:cs="Arial"/>
                <w:b/>
                <w:bCs/>
                <w:color w:val="auto"/>
                <w:sz w:val="20"/>
                <w:szCs w:val="20"/>
              </w:rPr>
              <w:t xml:space="preserve">  SEGUN LA EDAD</w:t>
            </w:r>
          </w:p>
        </w:tc>
        <w:tc>
          <w:tcPr>
            <w:tcW w:w="709" w:type="dxa"/>
            <w:gridSpan w:val="2"/>
            <w:tcBorders>
              <w:top w:val="single" w:sz="8" w:space="0" w:color="auto"/>
              <w:left w:val="nil"/>
              <w:bottom w:val="single" w:sz="8" w:space="0" w:color="auto"/>
              <w:right w:val="nil"/>
            </w:tcBorders>
            <w:shd w:val="clear" w:color="000000" w:fill="CCFFCC"/>
            <w:noWrap/>
            <w:vAlign w:val="bottom"/>
            <w:hideMark/>
          </w:tcPr>
          <w:p w:rsidR="00834BB1" w:rsidRPr="00834BB1" w:rsidRDefault="00834BB1" w:rsidP="00834BB1">
            <w:pPr>
              <w:spacing w:line="240" w:lineRule="auto"/>
              <w:rPr>
                <w:rFonts w:ascii="Arial" w:eastAsia="Times New Roman" w:hAnsi="Arial" w:cs="Arial"/>
                <w:color w:val="auto"/>
                <w:sz w:val="20"/>
                <w:szCs w:val="20"/>
              </w:rPr>
            </w:pPr>
            <w:r w:rsidRPr="00834BB1">
              <w:rPr>
                <w:rFonts w:ascii="Arial" w:eastAsia="Times New Roman" w:hAnsi="Arial" w:cs="Arial"/>
                <w:color w:val="auto"/>
                <w:sz w:val="20"/>
                <w:szCs w:val="20"/>
              </w:rPr>
              <w:t> </w:t>
            </w:r>
          </w:p>
        </w:tc>
        <w:tc>
          <w:tcPr>
            <w:tcW w:w="708" w:type="dxa"/>
            <w:gridSpan w:val="2"/>
            <w:tcBorders>
              <w:top w:val="single" w:sz="8" w:space="0" w:color="auto"/>
              <w:left w:val="nil"/>
              <w:bottom w:val="single" w:sz="8" w:space="0" w:color="auto"/>
              <w:right w:val="nil"/>
            </w:tcBorders>
            <w:shd w:val="clear" w:color="000000" w:fill="CCFFCC"/>
            <w:noWrap/>
            <w:vAlign w:val="bottom"/>
            <w:hideMark/>
          </w:tcPr>
          <w:p w:rsidR="00834BB1" w:rsidRPr="00834BB1" w:rsidRDefault="00834BB1" w:rsidP="00834BB1">
            <w:pPr>
              <w:spacing w:line="240" w:lineRule="auto"/>
              <w:rPr>
                <w:rFonts w:ascii="Arial" w:eastAsia="Times New Roman" w:hAnsi="Arial" w:cs="Arial"/>
                <w:color w:val="auto"/>
                <w:sz w:val="20"/>
                <w:szCs w:val="20"/>
              </w:rPr>
            </w:pPr>
            <w:r w:rsidRPr="00834BB1">
              <w:rPr>
                <w:rFonts w:ascii="Arial" w:eastAsia="Times New Roman" w:hAnsi="Arial" w:cs="Arial"/>
                <w:color w:val="auto"/>
                <w:sz w:val="20"/>
                <w:szCs w:val="20"/>
              </w:rPr>
              <w:t> </w:t>
            </w:r>
          </w:p>
        </w:tc>
        <w:tc>
          <w:tcPr>
            <w:tcW w:w="709" w:type="dxa"/>
            <w:gridSpan w:val="2"/>
            <w:tcBorders>
              <w:top w:val="single" w:sz="8" w:space="0" w:color="auto"/>
              <w:left w:val="nil"/>
              <w:bottom w:val="single" w:sz="8" w:space="0" w:color="auto"/>
              <w:right w:val="single" w:sz="8" w:space="0" w:color="auto"/>
            </w:tcBorders>
            <w:shd w:val="clear" w:color="000000" w:fill="CCFFCC"/>
            <w:noWrap/>
            <w:vAlign w:val="bottom"/>
            <w:hideMark/>
          </w:tcPr>
          <w:p w:rsidR="00834BB1" w:rsidRPr="00834BB1" w:rsidRDefault="00834BB1" w:rsidP="00834BB1">
            <w:pPr>
              <w:spacing w:line="240" w:lineRule="auto"/>
              <w:rPr>
                <w:rFonts w:ascii="Arial" w:eastAsia="Times New Roman" w:hAnsi="Arial" w:cs="Arial"/>
                <w:color w:val="auto"/>
                <w:sz w:val="20"/>
                <w:szCs w:val="20"/>
              </w:rPr>
            </w:pPr>
            <w:r w:rsidRPr="00834BB1">
              <w:rPr>
                <w:rFonts w:ascii="Arial" w:eastAsia="Times New Roman" w:hAnsi="Arial" w:cs="Arial"/>
                <w:color w:val="auto"/>
                <w:sz w:val="20"/>
                <w:szCs w:val="20"/>
              </w:rPr>
              <w:t> </w:t>
            </w:r>
          </w:p>
        </w:tc>
      </w:tr>
      <w:tr w:rsidR="002B0618" w:rsidRPr="00834BB1" w:rsidTr="00834BB1">
        <w:trPr>
          <w:gridAfter w:val="1"/>
          <w:wAfter w:w="603" w:type="dxa"/>
          <w:trHeight w:val="255"/>
        </w:trPr>
        <w:tc>
          <w:tcPr>
            <w:tcW w:w="1572" w:type="dxa"/>
            <w:tcBorders>
              <w:top w:val="nil"/>
              <w:left w:val="single" w:sz="4" w:space="0" w:color="auto"/>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rPr>
                <w:rFonts w:ascii="Arial" w:eastAsia="Times New Roman" w:hAnsi="Arial" w:cs="Arial"/>
                <w:b/>
                <w:bCs/>
                <w:color w:val="auto"/>
                <w:sz w:val="20"/>
                <w:szCs w:val="20"/>
              </w:rPr>
            </w:pPr>
            <w:r w:rsidRPr="00834BB1">
              <w:rPr>
                <w:rFonts w:ascii="Arial" w:eastAsia="Times New Roman" w:hAnsi="Arial" w:cs="Arial"/>
                <w:b/>
                <w:bCs/>
                <w:color w:val="auto"/>
                <w:sz w:val="20"/>
                <w:szCs w:val="20"/>
              </w:rPr>
              <w:t>DELITOS</w:t>
            </w:r>
          </w:p>
        </w:tc>
        <w:tc>
          <w:tcPr>
            <w:tcW w:w="908" w:type="dxa"/>
            <w:tcBorders>
              <w:top w:val="nil"/>
              <w:left w:val="nil"/>
              <w:bottom w:val="single" w:sz="4" w:space="0" w:color="auto"/>
              <w:right w:val="single" w:sz="4" w:space="0" w:color="auto"/>
            </w:tcBorders>
            <w:shd w:val="clear" w:color="000000" w:fill="FFFF00"/>
            <w:noWrap/>
            <w:vAlign w:val="bottom"/>
            <w:hideMark/>
          </w:tcPr>
          <w:p w:rsidR="002B0618" w:rsidRPr="00834BB1" w:rsidRDefault="002B0618" w:rsidP="00834BB1">
            <w:pPr>
              <w:spacing w:line="240" w:lineRule="auto"/>
              <w:jc w:val="center"/>
              <w:rPr>
                <w:rFonts w:ascii="Arial" w:eastAsia="Times New Roman" w:hAnsi="Arial" w:cs="Arial"/>
                <w:b/>
                <w:bCs/>
                <w:color w:val="auto"/>
                <w:sz w:val="16"/>
                <w:szCs w:val="16"/>
              </w:rPr>
            </w:pPr>
            <w:r w:rsidRPr="00834BB1">
              <w:rPr>
                <w:rFonts w:ascii="Arial" w:eastAsia="Times New Roman" w:hAnsi="Arial" w:cs="Arial"/>
                <w:b/>
                <w:bCs/>
                <w:color w:val="auto"/>
                <w:sz w:val="16"/>
                <w:szCs w:val="16"/>
              </w:rPr>
              <w:t>TOTAL</w:t>
            </w:r>
          </w:p>
        </w:tc>
        <w:tc>
          <w:tcPr>
            <w:tcW w:w="673" w:type="dxa"/>
            <w:gridSpan w:val="2"/>
            <w:tcBorders>
              <w:top w:val="nil"/>
              <w:left w:val="nil"/>
              <w:bottom w:val="single" w:sz="4" w:space="0" w:color="auto"/>
              <w:right w:val="single" w:sz="4" w:space="0" w:color="auto"/>
            </w:tcBorders>
            <w:shd w:val="clear" w:color="000000" w:fill="CCFFFF"/>
            <w:noWrap/>
            <w:vAlign w:val="bottom"/>
            <w:hideMark/>
          </w:tcPr>
          <w:p w:rsidR="002B0618" w:rsidRPr="00834BB1" w:rsidRDefault="002B0618" w:rsidP="00834BB1">
            <w:pPr>
              <w:spacing w:line="240" w:lineRule="auto"/>
              <w:jc w:val="center"/>
              <w:rPr>
                <w:rFonts w:ascii="Arial" w:eastAsia="Times New Roman" w:hAnsi="Arial" w:cs="Arial"/>
                <w:b/>
                <w:bCs/>
                <w:color w:val="auto"/>
                <w:sz w:val="16"/>
                <w:szCs w:val="16"/>
              </w:rPr>
            </w:pPr>
            <w:r w:rsidRPr="00834BB1">
              <w:rPr>
                <w:rFonts w:ascii="Arial" w:eastAsia="Times New Roman" w:hAnsi="Arial" w:cs="Arial"/>
                <w:b/>
                <w:bCs/>
                <w:color w:val="auto"/>
                <w:sz w:val="16"/>
                <w:szCs w:val="16"/>
              </w:rPr>
              <w:t>10 AÑOS</w:t>
            </w:r>
          </w:p>
        </w:tc>
        <w:tc>
          <w:tcPr>
            <w:tcW w:w="850" w:type="dxa"/>
            <w:gridSpan w:val="2"/>
            <w:tcBorders>
              <w:top w:val="nil"/>
              <w:left w:val="nil"/>
              <w:bottom w:val="single" w:sz="4" w:space="0" w:color="auto"/>
              <w:right w:val="single" w:sz="4" w:space="0" w:color="auto"/>
            </w:tcBorders>
            <w:shd w:val="clear" w:color="000000" w:fill="CCFFFF"/>
            <w:noWrap/>
            <w:vAlign w:val="bottom"/>
            <w:hideMark/>
          </w:tcPr>
          <w:p w:rsidR="002B0618" w:rsidRPr="00834BB1" w:rsidRDefault="002B0618" w:rsidP="00834BB1">
            <w:pPr>
              <w:spacing w:line="240" w:lineRule="auto"/>
              <w:jc w:val="center"/>
              <w:rPr>
                <w:rFonts w:ascii="Arial" w:eastAsia="Times New Roman" w:hAnsi="Arial" w:cs="Arial"/>
                <w:b/>
                <w:bCs/>
                <w:color w:val="auto"/>
                <w:sz w:val="16"/>
                <w:szCs w:val="16"/>
              </w:rPr>
            </w:pPr>
            <w:r w:rsidRPr="00834BB1">
              <w:rPr>
                <w:rFonts w:ascii="Arial" w:eastAsia="Times New Roman" w:hAnsi="Arial" w:cs="Arial"/>
                <w:b/>
                <w:bCs/>
                <w:color w:val="auto"/>
                <w:sz w:val="16"/>
                <w:szCs w:val="16"/>
              </w:rPr>
              <w:t>11 AÑOS</w:t>
            </w:r>
          </w:p>
        </w:tc>
        <w:tc>
          <w:tcPr>
            <w:tcW w:w="851" w:type="dxa"/>
            <w:gridSpan w:val="2"/>
            <w:tcBorders>
              <w:top w:val="nil"/>
              <w:left w:val="nil"/>
              <w:bottom w:val="single" w:sz="4" w:space="0" w:color="auto"/>
              <w:right w:val="single" w:sz="4" w:space="0" w:color="auto"/>
            </w:tcBorders>
            <w:shd w:val="clear" w:color="000000" w:fill="CCFFFF"/>
            <w:noWrap/>
            <w:vAlign w:val="bottom"/>
            <w:hideMark/>
          </w:tcPr>
          <w:p w:rsidR="002B0618" w:rsidRPr="00834BB1" w:rsidRDefault="002B0618" w:rsidP="00834BB1">
            <w:pPr>
              <w:spacing w:line="240" w:lineRule="auto"/>
              <w:jc w:val="center"/>
              <w:rPr>
                <w:rFonts w:ascii="Arial" w:eastAsia="Times New Roman" w:hAnsi="Arial" w:cs="Arial"/>
                <w:b/>
                <w:bCs/>
                <w:color w:val="auto"/>
                <w:sz w:val="16"/>
                <w:szCs w:val="16"/>
              </w:rPr>
            </w:pPr>
            <w:r w:rsidRPr="00834BB1">
              <w:rPr>
                <w:rFonts w:ascii="Arial" w:eastAsia="Times New Roman" w:hAnsi="Arial" w:cs="Arial"/>
                <w:b/>
                <w:bCs/>
                <w:color w:val="auto"/>
                <w:sz w:val="16"/>
                <w:szCs w:val="16"/>
              </w:rPr>
              <w:t>12 AÑOS</w:t>
            </w:r>
          </w:p>
        </w:tc>
        <w:tc>
          <w:tcPr>
            <w:tcW w:w="709" w:type="dxa"/>
            <w:gridSpan w:val="2"/>
            <w:tcBorders>
              <w:top w:val="nil"/>
              <w:left w:val="nil"/>
              <w:bottom w:val="single" w:sz="4" w:space="0" w:color="auto"/>
              <w:right w:val="single" w:sz="4" w:space="0" w:color="auto"/>
            </w:tcBorders>
            <w:shd w:val="clear" w:color="000000" w:fill="CCFFFF"/>
            <w:noWrap/>
            <w:vAlign w:val="bottom"/>
            <w:hideMark/>
          </w:tcPr>
          <w:p w:rsidR="002B0618" w:rsidRPr="00834BB1" w:rsidRDefault="002B0618" w:rsidP="00834BB1">
            <w:pPr>
              <w:spacing w:line="240" w:lineRule="auto"/>
              <w:jc w:val="center"/>
              <w:rPr>
                <w:rFonts w:ascii="Arial" w:eastAsia="Times New Roman" w:hAnsi="Arial" w:cs="Arial"/>
                <w:b/>
                <w:bCs/>
                <w:color w:val="auto"/>
                <w:sz w:val="16"/>
                <w:szCs w:val="16"/>
              </w:rPr>
            </w:pPr>
            <w:r w:rsidRPr="00834BB1">
              <w:rPr>
                <w:rFonts w:ascii="Arial" w:eastAsia="Times New Roman" w:hAnsi="Arial" w:cs="Arial"/>
                <w:b/>
                <w:bCs/>
                <w:color w:val="auto"/>
                <w:sz w:val="16"/>
                <w:szCs w:val="16"/>
              </w:rPr>
              <w:t>13 AÑOS</w:t>
            </w:r>
          </w:p>
        </w:tc>
        <w:tc>
          <w:tcPr>
            <w:tcW w:w="708" w:type="dxa"/>
            <w:gridSpan w:val="2"/>
            <w:tcBorders>
              <w:top w:val="nil"/>
              <w:left w:val="nil"/>
              <w:bottom w:val="single" w:sz="4" w:space="0" w:color="auto"/>
              <w:right w:val="single" w:sz="4" w:space="0" w:color="auto"/>
            </w:tcBorders>
            <w:shd w:val="clear" w:color="000000" w:fill="CCFFFF"/>
            <w:noWrap/>
            <w:vAlign w:val="bottom"/>
            <w:hideMark/>
          </w:tcPr>
          <w:p w:rsidR="002B0618" w:rsidRPr="00834BB1" w:rsidRDefault="002B0618" w:rsidP="00834BB1">
            <w:pPr>
              <w:spacing w:line="240" w:lineRule="auto"/>
              <w:jc w:val="center"/>
              <w:rPr>
                <w:rFonts w:ascii="Arial" w:eastAsia="Times New Roman" w:hAnsi="Arial" w:cs="Arial"/>
                <w:b/>
                <w:bCs/>
                <w:color w:val="auto"/>
                <w:sz w:val="16"/>
                <w:szCs w:val="16"/>
              </w:rPr>
            </w:pPr>
            <w:r w:rsidRPr="00834BB1">
              <w:rPr>
                <w:rFonts w:ascii="Arial" w:eastAsia="Times New Roman" w:hAnsi="Arial" w:cs="Arial"/>
                <w:b/>
                <w:bCs/>
                <w:color w:val="auto"/>
                <w:sz w:val="16"/>
                <w:szCs w:val="16"/>
              </w:rPr>
              <w:t>14 AÑOS</w:t>
            </w:r>
          </w:p>
        </w:tc>
        <w:tc>
          <w:tcPr>
            <w:tcW w:w="709" w:type="dxa"/>
            <w:gridSpan w:val="2"/>
            <w:tcBorders>
              <w:top w:val="nil"/>
              <w:left w:val="nil"/>
              <w:bottom w:val="single" w:sz="4" w:space="0" w:color="auto"/>
              <w:right w:val="single" w:sz="4" w:space="0" w:color="auto"/>
            </w:tcBorders>
            <w:shd w:val="clear" w:color="000000" w:fill="CCFFFF"/>
            <w:noWrap/>
            <w:vAlign w:val="bottom"/>
            <w:hideMark/>
          </w:tcPr>
          <w:p w:rsidR="002B0618" w:rsidRPr="00834BB1" w:rsidRDefault="002B0618" w:rsidP="00834BB1">
            <w:pPr>
              <w:spacing w:line="240" w:lineRule="auto"/>
              <w:jc w:val="center"/>
              <w:rPr>
                <w:rFonts w:ascii="Arial" w:eastAsia="Times New Roman" w:hAnsi="Arial" w:cs="Arial"/>
                <w:b/>
                <w:bCs/>
                <w:color w:val="auto"/>
                <w:sz w:val="16"/>
                <w:szCs w:val="16"/>
              </w:rPr>
            </w:pPr>
            <w:r w:rsidRPr="00834BB1">
              <w:rPr>
                <w:rFonts w:ascii="Arial" w:eastAsia="Times New Roman" w:hAnsi="Arial" w:cs="Arial"/>
                <w:b/>
                <w:bCs/>
                <w:color w:val="auto"/>
                <w:sz w:val="16"/>
                <w:szCs w:val="16"/>
              </w:rPr>
              <w:t>15 AÑOS</w:t>
            </w:r>
          </w:p>
        </w:tc>
      </w:tr>
      <w:tr w:rsidR="002B0618" w:rsidRPr="00834BB1" w:rsidTr="00834BB1">
        <w:trPr>
          <w:gridAfter w:val="1"/>
          <w:wAfter w:w="603" w:type="dxa"/>
          <w:trHeight w:val="255"/>
        </w:trPr>
        <w:tc>
          <w:tcPr>
            <w:tcW w:w="1572" w:type="dxa"/>
            <w:tcBorders>
              <w:top w:val="nil"/>
              <w:left w:val="single" w:sz="4" w:space="0" w:color="auto"/>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rPr>
                <w:rFonts w:ascii="Arial" w:eastAsia="Times New Roman" w:hAnsi="Arial" w:cs="Arial"/>
                <w:b/>
                <w:bCs/>
                <w:color w:val="auto"/>
                <w:sz w:val="20"/>
                <w:szCs w:val="20"/>
              </w:rPr>
            </w:pPr>
            <w:r w:rsidRPr="00834BB1">
              <w:rPr>
                <w:rFonts w:ascii="Arial" w:eastAsia="Times New Roman" w:hAnsi="Arial" w:cs="Arial"/>
                <w:b/>
                <w:bCs/>
                <w:color w:val="auto"/>
                <w:sz w:val="20"/>
                <w:szCs w:val="20"/>
              </w:rPr>
              <w:t>C/PROPIEDAD</w:t>
            </w:r>
          </w:p>
        </w:tc>
        <w:tc>
          <w:tcPr>
            <w:tcW w:w="908" w:type="dxa"/>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59</w:t>
            </w:r>
          </w:p>
        </w:tc>
        <w:tc>
          <w:tcPr>
            <w:tcW w:w="673"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1</w:t>
            </w:r>
          </w:p>
        </w:tc>
        <w:tc>
          <w:tcPr>
            <w:tcW w:w="850"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1</w:t>
            </w:r>
          </w:p>
        </w:tc>
        <w:tc>
          <w:tcPr>
            <w:tcW w:w="851"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709"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2</w:t>
            </w:r>
          </w:p>
        </w:tc>
        <w:tc>
          <w:tcPr>
            <w:tcW w:w="708"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13</w:t>
            </w:r>
          </w:p>
        </w:tc>
        <w:tc>
          <w:tcPr>
            <w:tcW w:w="709"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42</w:t>
            </w:r>
          </w:p>
        </w:tc>
      </w:tr>
      <w:tr w:rsidR="002B0618" w:rsidRPr="00834BB1" w:rsidTr="00834BB1">
        <w:trPr>
          <w:gridAfter w:val="1"/>
          <w:wAfter w:w="603" w:type="dxa"/>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2B0618" w:rsidRPr="00834BB1" w:rsidRDefault="002B0618" w:rsidP="00834BB1">
            <w:pPr>
              <w:spacing w:line="240" w:lineRule="auto"/>
              <w:rPr>
                <w:rFonts w:ascii="Arial" w:eastAsia="Times New Roman" w:hAnsi="Arial" w:cs="Arial"/>
                <w:b/>
                <w:bCs/>
                <w:color w:val="auto"/>
                <w:sz w:val="16"/>
                <w:szCs w:val="16"/>
              </w:rPr>
            </w:pPr>
            <w:r w:rsidRPr="00834BB1">
              <w:rPr>
                <w:rFonts w:ascii="Arial" w:eastAsia="Times New Roman" w:hAnsi="Arial" w:cs="Arial"/>
                <w:b/>
                <w:bCs/>
                <w:color w:val="auto"/>
                <w:sz w:val="16"/>
                <w:szCs w:val="16"/>
              </w:rPr>
              <w:t>HURTO-ROBO</w:t>
            </w:r>
          </w:p>
        </w:tc>
        <w:tc>
          <w:tcPr>
            <w:tcW w:w="908" w:type="dxa"/>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4</w:t>
            </w:r>
          </w:p>
        </w:tc>
        <w:tc>
          <w:tcPr>
            <w:tcW w:w="673"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3</w:t>
            </w:r>
          </w:p>
        </w:tc>
      </w:tr>
      <w:tr w:rsidR="002B0618" w:rsidRPr="00834BB1" w:rsidTr="00834BB1">
        <w:trPr>
          <w:gridAfter w:val="1"/>
          <w:wAfter w:w="603" w:type="dxa"/>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2B0618" w:rsidRPr="00834BB1" w:rsidRDefault="002B0618" w:rsidP="00834BB1">
            <w:pPr>
              <w:spacing w:line="240" w:lineRule="auto"/>
              <w:rPr>
                <w:rFonts w:ascii="Arial" w:eastAsia="Times New Roman" w:hAnsi="Arial" w:cs="Arial"/>
                <w:b/>
                <w:bCs/>
                <w:color w:val="auto"/>
                <w:sz w:val="16"/>
                <w:szCs w:val="16"/>
              </w:rPr>
            </w:pPr>
            <w:r w:rsidRPr="00834BB1">
              <w:rPr>
                <w:rFonts w:ascii="Arial" w:eastAsia="Times New Roman" w:hAnsi="Arial" w:cs="Arial"/>
                <w:b/>
                <w:bCs/>
                <w:color w:val="auto"/>
                <w:sz w:val="16"/>
                <w:szCs w:val="16"/>
              </w:rPr>
              <w:t>HURTO AGRAVADO</w:t>
            </w:r>
          </w:p>
        </w:tc>
        <w:tc>
          <w:tcPr>
            <w:tcW w:w="908" w:type="dxa"/>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4</w:t>
            </w:r>
          </w:p>
        </w:tc>
        <w:tc>
          <w:tcPr>
            <w:tcW w:w="673"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4</w:t>
            </w:r>
          </w:p>
        </w:tc>
      </w:tr>
      <w:tr w:rsidR="002B0618" w:rsidRPr="00834BB1" w:rsidTr="00834BB1">
        <w:trPr>
          <w:gridAfter w:val="1"/>
          <w:wAfter w:w="603" w:type="dxa"/>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2B0618" w:rsidRPr="00834BB1" w:rsidRDefault="002B0618" w:rsidP="00834BB1">
            <w:pPr>
              <w:spacing w:line="240" w:lineRule="auto"/>
              <w:rPr>
                <w:rFonts w:ascii="Arial" w:eastAsia="Times New Roman" w:hAnsi="Arial" w:cs="Arial"/>
                <w:b/>
                <w:bCs/>
                <w:color w:val="auto"/>
                <w:sz w:val="16"/>
                <w:szCs w:val="16"/>
              </w:rPr>
            </w:pPr>
            <w:r w:rsidRPr="00834BB1">
              <w:rPr>
                <w:rFonts w:ascii="Arial" w:eastAsia="Times New Roman" w:hAnsi="Arial" w:cs="Arial"/>
                <w:b/>
                <w:bCs/>
                <w:color w:val="auto"/>
                <w:sz w:val="16"/>
                <w:szCs w:val="16"/>
              </w:rPr>
              <w:t>HURTO AG. EGT</w:t>
            </w:r>
          </w:p>
        </w:tc>
        <w:tc>
          <w:tcPr>
            <w:tcW w:w="908" w:type="dxa"/>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1</w:t>
            </w:r>
          </w:p>
        </w:tc>
        <w:tc>
          <w:tcPr>
            <w:tcW w:w="673"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r>
      <w:tr w:rsidR="002B0618" w:rsidRPr="00834BB1" w:rsidTr="00834BB1">
        <w:trPr>
          <w:gridAfter w:val="1"/>
          <w:wAfter w:w="603" w:type="dxa"/>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2B0618" w:rsidRPr="00834BB1" w:rsidRDefault="002B0618" w:rsidP="00834BB1">
            <w:pPr>
              <w:spacing w:line="240" w:lineRule="auto"/>
              <w:rPr>
                <w:rFonts w:ascii="Arial" w:eastAsia="Times New Roman" w:hAnsi="Arial" w:cs="Arial"/>
                <w:b/>
                <w:bCs/>
                <w:color w:val="auto"/>
                <w:sz w:val="16"/>
                <w:szCs w:val="16"/>
              </w:rPr>
            </w:pPr>
            <w:r w:rsidRPr="00834BB1">
              <w:rPr>
                <w:rFonts w:ascii="Arial" w:eastAsia="Times New Roman" w:hAnsi="Arial" w:cs="Arial"/>
                <w:b/>
                <w:bCs/>
                <w:color w:val="auto"/>
                <w:sz w:val="16"/>
                <w:szCs w:val="16"/>
              </w:rPr>
              <w:t>HURTO-ROBO EGT</w:t>
            </w:r>
          </w:p>
        </w:tc>
        <w:tc>
          <w:tcPr>
            <w:tcW w:w="908" w:type="dxa"/>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10</w:t>
            </w:r>
          </w:p>
        </w:tc>
        <w:tc>
          <w:tcPr>
            <w:tcW w:w="673"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8</w:t>
            </w:r>
          </w:p>
        </w:tc>
      </w:tr>
      <w:tr w:rsidR="002B0618" w:rsidRPr="00834BB1" w:rsidTr="00834BB1">
        <w:trPr>
          <w:gridAfter w:val="1"/>
          <w:wAfter w:w="603" w:type="dxa"/>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2B0618" w:rsidRPr="00834BB1" w:rsidRDefault="002B0618" w:rsidP="00834BB1">
            <w:pPr>
              <w:spacing w:line="240" w:lineRule="auto"/>
              <w:rPr>
                <w:rFonts w:ascii="Arial" w:eastAsia="Times New Roman" w:hAnsi="Arial" w:cs="Arial"/>
                <w:b/>
                <w:bCs/>
                <w:color w:val="auto"/>
                <w:sz w:val="16"/>
                <w:szCs w:val="16"/>
              </w:rPr>
            </w:pPr>
            <w:r w:rsidRPr="00834BB1">
              <w:rPr>
                <w:rFonts w:ascii="Arial" w:eastAsia="Times New Roman" w:hAnsi="Arial" w:cs="Arial"/>
                <w:b/>
                <w:bCs/>
                <w:color w:val="auto"/>
                <w:sz w:val="16"/>
                <w:szCs w:val="16"/>
              </w:rPr>
              <w:t>ROBO AGRAVADO</w:t>
            </w:r>
          </w:p>
        </w:tc>
        <w:tc>
          <w:tcPr>
            <w:tcW w:w="908" w:type="dxa"/>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16</w:t>
            </w:r>
          </w:p>
        </w:tc>
        <w:tc>
          <w:tcPr>
            <w:tcW w:w="673"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10</w:t>
            </w:r>
          </w:p>
        </w:tc>
      </w:tr>
      <w:tr w:rsidR="002B0618" w:rsidRPr="00834BB1" w:rsidTr="00834BB1">
        <w:trPr>
          <w:gridAfter w:val="1"/>
          <w:wAfter w:w="603" w:type="dxa"/>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2B0618" w:rsidRPr="00834BB1" w:rsidRDefault="002B0618" w:rsidP="00834BB1">
            <w:pPr>
              <w:spacing w:line="240" w:lineRule="auto"/>
              <w:rPr>
                <w:rFonts w:ascii="Arial" w:eastAsia="Times New Roman" w:hAnsi="Arial" w:cs="Arial"/>
                <w:b/>
                <w:bCs/>
                <w:color w:val="auto"/>
                <w:sz w:val="16"/>
                <w:szCs w:val="16"/>
              </w:rPr>
            </w:pPr>
            <w:r w:rsidRPr="00834BB1">
              <w:rPr>
                <w:rFonts w:ascii="Arial" w:eastAsia="Times New Roman" w:hAnsi="Arial" w:cs="Arial"/>
                <w:b/>
                <w:bCs/>
                <w:color w:val="auto"/>
                <w:sz w:val="16"/>
                <w:szCs w:val="16"/>
              </w:rPr>
              <w:t xml:space="preserve">ROBO </w:t>
            </w:r>
            <w:proofErr w:type="gramStart"/>
            <w:r w:rsidRPr="00834BB1">
              <w:rPr>
                <w:rFonts w:ascii="Arial" w:eastAsia="Times New Roman" w:hAnsi="Arial" w:cs="Arial"/>
                <w:b/>
                <w:bCs/>
                <w:color w:val="auto"/>
                <w:sz w:val="16"/>
                <w:szCs w:val="16"/>
              </w:rPr>
              <w:t>AG..</w:t>
            </w:r>
            <w:proofErr w:type="gramEnd"/>
            <w:r w:rsidRPr="00834BB1">
              <w:rPr>
                <w:rFonts w:ascii="Arial" w:eastAsia="Times New Roman" w:hAnsi="Arial" w:cs="Arial"/>
                <w:b/>
                <w:bCs/>
                <w:color w:val="auto"/>
                <w:sz w:val="16"/>
                <w:szCs w:val="16"/>
              </w:rPr>
              <w:t xml:space="preserve"> EGT</w:t>
            </w:r>
          </w:p>
        </w:tc>
        <w:tc>
          <w:tcPr>
            <w:tcW w:w="908" w:type="dxa"/>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4</w:t>
            </w:r>
          </w:p>
        </w:tc>
        <w:tc>
          <w:tcPr>
            <w:tcW w:w="673"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4</w:t>
            </w:r>
          </w:p>
        </w:tc>
      </w:tr>
      <w:tr w:rsidR="002B0618" w:rsidRPr="00834BB1" w:rsidTr="00834BB1">
        <w:trPr>
          <w:gridAfter w:val="1"/>
          <w:wAfter w:w="603" w:type="dxa"/>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2B0618" w:rsidRPr="00834BB1" w:rsidRDefault="002B0618" w:rsidP="00834BB1">
            <w:pPr>
              <w:spacing w:line="240" w:lineRule="auto"/>
              <w:rPr>
                <w:rFonts w:ascii="Arial" w:eastAsia="Times New Roman" w:hAnsi="Arial" w:cs="Arial"/>
                <w:b/>
                <w:bCs/>
                <w:color w:val="auto"/>
                <w:sz w:val="16"/>
                <w:szCs w:val="16"/>
              </w:rPr>
            </w:pPr>
            <w:r w:rsidRPr="00834BB1">
              <w:rPr>
                <w:rFonts w:ascii="Arial" w:eastAsia="Times New Roman" w:hAnsi="Arial" w:cs="Arial"/>
                <w:b/>
                <w:bCs/>
                <w:color w:val="auto"/>
                <w:sz w:val="16"/>
                <w:szCs w:val="16"/>
              </w:rPr>
              <w:t>ROBO AG. C/A.B.</w:t>
            </w:r>
          </w:p>
        </w:tc>
        <w:tc>
          <w:tcPr>
            <w:tcW w:w="908" w:type="dxa"/>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1</w:t>
            </w:r>
          </w:p>
        </w:tc>
        <w:tc>
          <w:tcPr>
            <w:tcW w:w="673"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1</w:t>
            </w:r>
          </w:p>
        </w:tc>
      </w:tr>
      <w:tr w:rsidR="002B0618" w:rsidRPr="00834BB1" w:rsidTr="00834BB1">
        <w:trPr>
          <w:gridAfter w:val="1"/>
          <w:wAfter w:w="603" w:type="dxa"/>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2B0618" w:rsidRPr="00834BB1" w:rsidRDefault="002B0618" w:rsidP="00834BB1">
            <w:pPr>
              <w:spacing w:line="240" w:lineRule="auto"/>
              <w:rPr>
                <w:rFonts w:ascii="Arial" w:eastAsia="Times New Roman" w:hAnsi="Arial" w:cs="Arial"/>
                <w:b/>
                <w:bCs/>
                <w:color w:val="auto"/>
                <w:sz w:val="16"/>
                <w:szCs w:val="16"/>
              </w:rPr>
            </w:pPr>
            <w:r w:rsidRPr="00834BB1">
              <w:rPr>
                <w:rFonts w:ascii="Arial" w:eastAsia="Times New Roman" w:hAnsi="Arial" w:cs="Arial"/>
                <w:b/>
                <w:bCs/>
                <w:color w:val="auto"/>
                <w:sz w:val="16"/>
                <w:szCs w:val="16"/>
              </w:rPr>
              <w:t>ROBO AG. C/ A.F.</w:t>
            </w:r>
          </w:p>
        </w:tc>
        <w:tc>
          <w:tcPr>
            <w:tcW w:w="908" w:type="dxa"/>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7</w:t>
            </w:r>
          </w:p>
        </w:tc>
        <w:tc>
          <w:tcPr>
            <w:tcW w:w="673"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7</w:t>
            </w:r>
          </w:p>
        </w:tc>
      </w:tr>
      <w:tr w:rsidR="002B0618" w:rsidRPr="00834BB1" w:rsidTr="00834BB1">
        <w:trPr>
          <w:gridAfter w:val="1"/>
          <w:wAfter w:w="603" w:type="dxa"/>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2B0618" w:rsidRPr="00834BB1" w:rsidRDefault="002B0618" w:rsidP="00834BB1">
            <w:pPr>
              <w:spacing w:line="240" w:lineRule="auto"/>
              <w:rPr>
                <w:rFonts w:ascii="Arial" w:eastAsia="Times New Roman" w:hAnsi="Arial" w:cs="Arial"/>
                <w:b/>
                <w:bCs/>
                <w:color w:val="auto"/>
                <w:sz w:val="16"/>
                <w:szCs w:val="16"/>
              </w:rPr>
            </w:pPr>
            <w:r w:rsidRPr="00834BB1">
              <w:rPr>
                <w:rFonts w:ascii="Arial" w:eastAsia="Times New Roman" w:hAnsi="Arial" w:cs="Arial"/>
                <w:b/>
                <w:bCs/>
                <w:color w:val="auto"/>
                <w:sz w:val="16"/>
                <w:szCs w:val="16"/>
              </w:rPr>
              <w:t>ROBO CAL.P/HOM</w:t>
            </w:r>
          </w:p>
        </w:tc>
        <w:tc>
          <w:tcPr>
            <w:tcW w:w="908" w:type="dxa"/>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1</w:t>
            </w:r>
          </w:p>
        </w:tc>
        <w:tc>
          <w:tcPr>
            <w:tcW w:w="673"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r>
      <w:tr w:rsidR="002B0618" w:rsidRPr="00834BB1" w:rsidTr="00834BB1">
        <w:trPr>
          <w:gridAfter w:val="1"/>
          <w:wAfter w:w="603" w:type="dxa"/>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2B0618" w:rsidRPr="00834BB1" w:rsidRDefault="002B0618" w:rsidP="00834BB1">
            <w:pPr>
              <w:spacing w:line="240" w:lineRule="auto"/>
              <w:rPr>
                <w:rFonts w:ascii="Arial" w:eastAsia="Times New Roman" w:hAnsi="Arial" w:cs="Arial"/>
                <w:b/>
                <w:bCs/>
                <w:color w:val="auto"/>
                <w:sz w:val="16"/>
                <w:szCs w:val="16"/>
              </w:rPr>
            </w:pPr>
            <w:r w:rsidRPr="00834BB1">
              <w:rPr>
                <w:rFonts w:ascii="Arial" w:eastAsia="Times New Roman" w:hAnsi="Arial" w:cs="Arial"/>
                <w:b/>
                <w:bCs/>
                <w:color w:val="auto"/>
                <w:sz w:val="16"/>
                <w:szCs w:val="16"/>
              </w:rPr>
              <w:t>ROBO AG. C/A.I.</w:t>
            </w:r>
          </w:p>
        </w:tc>
        <w:tc>
          <w:tcPr>
            <w:tcW w:w="908" w:type="dxa"/>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2</w:t>
            </w:r>
          </w:p>
        </w:tc>
        <w:tc>
          <w:tcPr>
            <w:tcW w:w="673"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1</w:t>
            </w:r>
          </w:p>
        </w:tc>
      </w:tr>
      <w:tr w:rsidR="002B0618" w:rsidRPr="00834BB1" w:rsidTr="00834BB1">
        <w:trPr>
          <w:gridAfter w:val="1"/>
          <w:wAfter w:w="603" w:type="dxa"/>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2B0618" w:rsidRPr="00834BB1" w:rsidRDefault="002B0618" w:rsidP="00834BB1">
            <w:pPr>
              <w:spacing w:line="240" w:lineRule="auto"/>
              <w:rPr>
                <w:rFonts w:ascii="Arial" w:eastAsia="Times New Roman" w:hAnsi="Arial" w:cs="Arial"/>
                <w:b/>
                <w:bCs/>
                <w:color w:val="auto"/>
                <w:sz w:val="16"/>
                <w:szCs w:val="16"/>
              </w:rPr>
            </w:pPr>
            <w:r w:rsidRPr="00834BB1">
              <w:rPr>
                <w:rFonts w:ascii="Arial" w:eastAsia="Times New Roman" w:hAnsi="Arial" w:cs="Arial"/>
                <w:b/>
                <w:bCs/>
                <w:color w:val="auto"/>
                <w:sz w:val="16"/>
                <w:szCs w:val="16"/>
              </w:rPr>
              <w:t>DAÑO</w:t>
            </w:r>
          </w:p>
        </w:tc>
        <w:tc>
          <w:tcPr>
            <w:tcW w:w="908" w:type="dxa"/>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8</w:t>
            </w:r>
          </w:p>
        </w:tc>
        <w:tc>
          <w:tcPr>
            <w:tcW w:w="673"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4</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4</w:t>
            </w:r>
          </w:p>
        </w:tc>
      </w:tr>
      <w:tr w:rsidR="002B0618" w:rsidRPr="00834BB1" w:rsidTr="00834BB1">
        <w:trPr>
          <w:gridAfter w:val="1"/>
          <w:wAfter w:w="603" w:type="dxa"/>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2B0618" w:rsidRPr="00834BB1" w:rsidRDefault="002B0618" w:rsidP="00834BB1">
            <w:pPr>
              <w:spacing w:line="240" w:lineRule="auto"/>
              <w:rPr>
                <w:rFonts w:ascii="Arial" w:eastAsia="Times New Roman" w:hAnsi="Arial" w:cs="Arial"/>
                <w:b/>
                <w:bCs/>
                <w:color w:val="auto"/>
                <w:sz w:val="16"/>
                <w:szCs w:val="16"/>
              </w:rPr>
            </w:pPr>
            <w:r w:rsidRPr="00834BB1">
              <w:rPr>
                <w:rFonts w:ascii="Arial" w:eastAsia="Times New Roman" w:hAnsi="Arial" w:cs="Arial"/>
                <w:b/>
                <w:bCs/>
                <w:color w:val="auto"/>
                <w:sz w:val="16"/>
                <w:szCs w:val="16"/>
              </w:rPr>
              <w:t>DAÑO AGRAV.</w:t>
            </w:r>
          </w:p>
        </w:tc>
        <w:tc>
          <w:tcPr>
            <w:tcW w:w="908" w:type="dxa"/>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1</w:t>
            </w:r>
          </w:p>
        </w:tc>
        <w:tc>
          <w:tcPr>
            <w:tcW w:w="673"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r>
      <w:tr w:rsidR="002B0618" w:rsidRPr="00834BB1" w:rsidTr="00834BB1">
        <w:trPr>
          <w:gridAfter w:val="1"/>
          <w:wAfter w:w="603" w:type="dxa"/>
          <w:trHeight w:val="255"/>
        </w:trPr>
        <w:tc>
          <w:tcPr>
            <w:tcW w:w="1572" w:type="dxa"/>
            <w:tcBorders>
              <w:top w:val="nil"/>
              <w:left w:val="single" w:sz="4" w:space="0" w:color="auto"/>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rPr>
                <w:rFonts w:ascii="Arial" w:eastAsia="Times New Roman" w:hAnsi="Arial" w:cs="Arial"/>
                <w:b/>
                <w:bCs/>
                <w:color w:val="auto"/>
                <w:sz w:val="20"/>
                <w:szCs w:val="20"/>
              </w:rPr>
            </w:pPr>
            <w:r w:rsidRPr="00834BB1">
              <w:rPr>
                <w:rFonts w:ascii="Arial" w:eastAsia="Times New Roman" w:hAnsi="Arial" w:cs="Arial"/>
                <w:b/>
                <w:bCs/>
                <w:color w:val="auto"/>
                <w:sz w:val="20"/>
                <w:szCs w:val="20"/>
              </w:rPr>
              <w:t>C/PERSONAS</w:t>
            </w:r>
          </w:p>
        </w:tc>
        <w:tc>
          <w:tcPr>
            <w:tcW w:w="908" w:type="dxa"/>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17</w:t>
            </w:r>
          </w:p>
        </w:tc>
        <w:tc>
          <w:tcPr>
            <w:tcW w:w="673"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850"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851"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1</w:t>
            </w:r>
          </w:p>
        </w:tc>
        <w:tc>
          <w:tcPr>
            <w:tcW w:w="709"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1</w:t>
            </w:r>
          </w:p>
        </w:tc>
        <w:tc>
          <w:tcPr>
            <w:tcW w:w="708"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4</w:t>
            </w:r>
          </w:p>
        </w:tc>
        <w:tc>
          <w:tcPr>
            <w:tcW w:w="709"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11</w:t>
            </w:r>
          </w:p>
        </w:tc>
      </w:tr>
      <w:tr w:rsidR="002B0618" w:rsidRPr="00834BB1" w:rsidTr="00834BB1">
        <w:trPr>
          <w:gridAfter w:val="1"/>
          <w:wAfter w:w="603" w:type="dxa"/>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2B0618" w:rsidRPr="00834BB1" w:rsidRDefault="002B0618" w:rsidP="00834BB1">
            <w:pPr>
              <w:spacing w:line="240" w:lineRule="auto"/>
              <w:rPr>
                <w:rFonts w:ascii="Arial" w:eastAsia="Times New Roman" w:hAnsi="Arial" w:cs="Arial"/>
                <w:b/>
                <w:bCs/>
                <w:color w:val="auto"/>
                <w:sz w:val="16"/>
                <w:szCs w:val="16"/>
              </w:rPr>
            </w:pPr>
            <w:r w:rsidRPr="00834BB1">
              <w:rPr>
                <w:rFonts w:ascii="Arial" w:eastAsia="Times New Roman" w:hAnsi="Arial" w:cs="Arial"/>
                <w:b/>
                <w:bCs/>
                <w:color w:val="auto"/>
                <w:sz w:val="16"/>
                <w:szCs w:val="16"/>
              </w:rPr>
              <w:t>HOM.CAL.P/A.F.</w:t>
            </w:r>
          </w:p>
        </w:tc>
        <w:tc>
          <w:tcPr>
            <w:tcW w:w="908" w:type="dxa"/>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1</w:t>
            </w:r>
          </w:p>
        </w:tc>
        <w:tc>
          <w:tcPr>
            <w:tcW w:w="673"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1</w:t>
            </w:r>
          </w:p>
        </w:tc>
      </w:tr>
      <w:tr w:rsidR="002B0618" w:rsidRPr="00834BB1" w:rsidTr="00834BB1">
        <w:trPr>
          <w:gridAfter w:val="1"/>
          <w:wAfter w:w="603" w:type="dxa"/>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2B0618" w:rsidRPr="00834BB1" w:rsidRDefault="002B0618" w:rsidP="00834BB1">
            <w:pPr>
              <w:spacing w:line="240" w:lineRule="auto"/>
              <w:rPr>
                <w:rFonts w:ascii="Arial" w:eastAsia="Times New Roman" w:hAnsi="Arial" w:cs="Arial"/>
                <w:b/>
                <w:bCs/>
                <w:color w:val="auto"/>
                <w:sz w:val="18"/>
                <w:szCs w:val="18"/>
              </w:rPr>
            </w:pPr>
            <w:r w:rsidRPr="00834BB1">
              <w:rPr>
                <w:rFonts w:ascii="Arial" w:eastAsia="Times New Roman" w:hAnsi="Arial" w:cs="Arial"/>
                <w:b/>
                <w:bCs/>
                <w:color w:val="auto"/>
                <w:sz w:val="18"/>
                <w:szCs w:val="18"/>
              </w:rPr>
              <w:t>LESIONES</w:t>
            </w:r>
          </w:p>
        </w:tc>
        <w:tc>
          <w:tcPr>
            <w:tcW w:w="908" w:type="dxa"/>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12</w:t>
            </w:r>
          </w:p>
        </w:tc>
        <w:tc>
          <w:tcPr>
            <w:tcW w:w="673"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7</w:t>
            </w:r>
          </w:p>
        </w:tc>
      </w:tr>
      <w:tr w:rsidR="002B0618" w:rsidRPr="00834BB1" w:rsidTr="00834BB1">
        <w:trPr>
          <w:gridAfter w:val="1"/>
          <w:wAfter w:w="603" w:type="dxa"/>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2B0618" w:rsidRPr="00834BB1" w:rsidRDefault="002B0618" w:rsidP="00834BB1">
            <w:pPr>
              <w:spacing w:line="240" w:lineRule="auto"/>
              <w:rPr>
                <w:rFonts w:ascii="Arial" w:eastAsia="Times New Roman" w:hAnsi="Arial" w:cs="Arial"/>
                <w:b/>
                <w:bCs/>
                <w:color w:val="auto"/>
                <w:sz w:val="16"/>
                <w:szCs w:val="16"/>
              </w:rPr>
            </w:pPr>
            <w:r w:rsidRPr="00834BB1">
              <w:rPr>
                <w:rFonts w:ascii="Arial" w:eastAsia="Times New Roman" w:hAnsi="Arial" w:cs="Arial"/>
                <w:b/>
                <w:bCs/>
                <w:color w:val="auto"/>
                <w:sz w:val="16"/>
                <w:szCs w:val="16"/>
              </w:rPr>
              <w:t>L.P/VIOL FLIAR</w:t>
            </w:r>
          </w:p>
        </w:tc>
        <w:tc>
          <w:tcPr>
            <w:tcW w:w="908" w:type="dxa"/>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1</w:t>
            </w:r>
          </w:p>
        </w:tc>
        <w:tc>
          <w:tcPr>
            <w:tcW w:w="673"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r>
      <w:tr w:rsidR="002B0618" w:rsidRPr="00834BB1" w:rsidTr="00834BB1">
        <w:trPr>
          <w:gridAfter w:val="1"/>
          <w:wAfter w:w="603" w:type="dxa"/>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2B0618" w:rsidRPr="00834BB1" w:rsidRDefault="002B0618" w:rsidP="00834BB1">
            <w:pPr>
              <w:spacing w:line="240" w:lineRule="auto"/>
              <w:rPr>
                <w:rFonts w:ascii="Arial" w:eastAsia="Times New Roman" w:hAnsi="Arial" w:cs="Arial"/>
                <w:b/>
                <w:bCs/>
                <w:color w:val="auto"/>
                <w:sz w:val="16"/>
                <w:szCs w:val="16"/>
              </w:rPr>
            </w:pPr>
            <w:r w:rsidRPr="00834BB1">
              <w:rPr>
                <w:rFonts w:ascii="Arial" w:eastAsia="Times New Roman" w:hAnsi="Arial" w:cs="Arial"/>
                <w:b/>
                <w:bCs/>
                <w:color w:val="auto"/>
                <w:sz w:val="16"/>
                <w:szCs w:val="16"/>
              </w:rPr>
              <w:t>LESIONES AGRAV.</w:t>
            </w:r>
          </w:p>
        </w:tc>
        <w:tc>
          <w:tcPr>
            <w:tcW w:w="908" w:type="dxa"/>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3</w:t>
            </w:r>
          </w:p>
        </w:tc>
        <w:tc>
          <w:tcPr>
            <w:tcW w:w="673"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3</w:t>
            </w:r>
          </w:p>
        </w:tc>
      </w:tr>
      <w:tr w:rsidR="002B0618" w:rsidRPr="00834BB1" w:rsidTr="00834BB1">
        <w:trPr>
          <w:gridAfter w:val="1"/>
          <w:wAfter w:w="603" w:type="dxa"/>
          <w:trHeight w:val="255"/>
        </w:trPr>
        <w:tc>
          <w:tcPr>
            <w:tcW w:w="1572" w:type="dxa"/>
            <w:tcBorders>
              <w:top w:val="nil"/>
              <w:left w:val="single" w:sz="4" w:space="0" w:color="auto"/>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rPr>
                <w:rFonts w:ascii="Arial" w:eastAsia="Times New Roman" w:hAnsi="Arial" w:cs="Arial"/>
                <w:b/>
                <w:bCs/>
                <w:color w:val="auto"/>
                <w:sz w:val="20"/>
                <w:szCs w:val="20"/>
              </w:rPr>
            </w:pPr>
            <w:r w:rsidRPr="00834BB1">
              <w:rPr>
                <w:rFonts w:ascii="Arial" w:eastAsia="Times New Roman" w:hAnsi="Arial" w:cs="Arial"/>
                <w:b/>
                <w:bCs/>
                <w:color w:val="auto"/>
                <w:sz w:val="20"/>
                <w:szCs w:val="20"/>
              </w:rPr>
              <w:t>C/ INT. SEXUAL</w:t>
            </w:r>
          </w:p>
        </w:tc>
        <w:tc>
          <w:tcPr>
            <w:tcW w:w="908" w:type="dxa"/>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1</w:t>
            </w:r>
          </w:p>
        </w:tc>
        <w:tc>
          <w:tcPr>
            <w:tcW w:w="673"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850"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851"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709"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1</w:t>
            </w:r>
          </w:p>
        </w:tc>
        <w:tc>
          <w:tcPr>
            <w:tcW w:w="708"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709"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r>
      <w:tr w:rsidR="002B0618" w:rsidRPr="00834BB1" w:rsidTr="00834BB1">
        <w:trPr>
          <w:gridAfter w:val="1"/>
          <w:wAfter w:w="603" w:type="dxa"/>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2B0618" w:rsidRPr="00834BB1" w:rsidRDefault="002B0618" w:rsidP="00834BB1">
            <w:pPr>
              <w:spacing w:line="240" w:lineRule="auto"/>
              <w:rPr>
                <w:rFonts w:ascii="Arial" w:eastAsia="Times New Roman" w:hAnsi="Arial" w:cs="Arial"/>
                <w:b/>
                <w:bCs/>
                <w:color w:val="auto"/>
                <w:sz w:val="16"/>
                <w:szCs w:val="16"/>
              </w:rPr>
            </w:pPr>
            <w:r w:rsidRPr="00834BB1">
              <w:rPr>
                <w:rFonts w:ascii="Arial" w:eastAsia="Times New Roman" w:hAnsi="Arial" w:cs="Arial"/>
                <w:b/>
                <w:bCs/>
                <w:color w:val="auto"/>
                <w:sz w:val="16"/>
                <w:szCs w:val="16"/>
              </w:rPr>
              <w:t>ABUSO SEXUAL S.</w:t>
            </w:r>
          </w:p>
        </w:tc>
        <w:tc>
          <w:tcPr>
            <w:tcW w:w="908" w:type="dxa"/>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1</w:t>
            </w:r>
          </w:p>
        </w:tc>
        <w:tc>
          <w:tcPr>
            <w:tcW w:w="673"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r>
      <w:tr w:rsidR="002B0618" w:rsidRPr="00834BB1" w:rsidTr="00834BB1">
        <w:trPr>
          <w:gridAfter w:val="1"/>
          <w:wAfter w:w="603" w:type="dxa"/>
          <w:trHeight w:val="255"/>
        </w:trPr>
        <w:tc>
          <w:tcPr>
            <w:tcW w:w="1572" w:type="dxa"/>
            <w:tcBorders>
              <w:top w:val="nil"/>
              <w:left w:val="single" w:sz="4" w:space="0" w:color="auto"/>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rPr>
                <w:rFonts w:ascii="Arial" w:eastAsia="Times New Roman" w:hAnsi="Arial" w:cs="Arial"/>
                <w:b/>
                <w:bCs/>
                <w:color w:val="auto"/>
                <w:sz w:val="20"/>
                <w:szCs w:val="20"/>
              </w:rPr>
            </w:pPr>
            <w:r w:rsidRPr="00834BB1">
              <w:rPr>
                <w:rFonts w:ascii="Arial" w:eastAsia="Times New Roman" w:hAnsi="Arial" w:cs="Arial"/>
                <w:b/>
                <w:bCs/>
                <w:color w:val="auto"/>
                <w:sz w:val="20"/>
                <w:szCs w:val="20"/>
              </w:rPr>
              <w:t>C/ LIBERTAD</w:t>
            </w:r>
          </w:p>
        </w:tc>
        <w:tc>
          <w:tcPr>
            <w:tcW w:w="908" w:type="dxa"/>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10</w:t>
            </w:r>
          </w:p>
        </w:tc>
        <w:tc>
          <w:tcPr>
            <w:tcW w:w="673"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850"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851"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709"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1</w:t>
            </w:r>
          </w:p>
        </w:tc>
        <w:tc>
          <w:tcPr>
            <w:tcW w:w="708"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1</w:t>
            </w:r>
          </w:p>
        </w:tc>
        <w:tc>
          <w:tcPr>
            <w:tcW w:w="709"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8</w:t>
            </w:r>
          </w:p>
        </w:tc>
      </w:tr>
      <w:tr w:rsidR="002B0618" w:rsidRPr="00834BB1" w:rsidTr="00834BB1">
        <w:trPr>
          <w:gridAfter w:val="1"/>
          <w:wAfter w:w="603" w:type="dxa"/>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2B0618" w:rsidRPr="00834BB1" w:rsidRDefault="002B0618" w:rsidP="00834BB1">
            <w:pPr>
              <w:spacing w:line="240" w:lineRule="auto"/>
              <w:rPr>
                <w:rFonts w:ascii="Arial" w:eastAsia="Times New Roman" w:hAnsi="Arial" w:cs="Arial"/>
                <w:b/>
                <w:bCs/>
                <w:color w:val="auto"/>
                <w:sz w:val="16"/>
                <w:szCs w:val="16"/>
              </w:rPr>
            </w:pPr>
            <w:r w:rsidRPr="00834BB1">
              <w:rPr>
                <w:rFonts w:ascii="Arial" w:eastAsia="Times New Roman" w:hAnsi="Arial" w:cs="Arial"/>
                <w:b/>
                <w:bCs/>
                <w:color w:val="auto"/>
                <w:sz w:val="16"/>
                <w:szCs w:val="16"/>
              </w:rPr>
              <w:t>AMENAZAS S.</w:t>
            </w:r>
          </w:p>
        </w:tc>
        <w:tc>
          <w:tcPr>
            <w:tcW w:w="908" w:type="dxa"/>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9</w:t>
            </w:r>
          </w:p>
        </w:tc>
        <w:tc>
          <w:tcPr>
            <w:tcW w:w="673"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8</w:t>
            </w:r>
          </w:p>
        </w:tc>
      </w:tr>
      <w:tr w:rsidR="002B0618" w:rsidRPr="00834BB1" w:rsidTr="00834BB1">
        <w:trPr>
          <w:gridAfter w:val="1"/>
          <w:wAfter w:w="603" w:type="dxa"/>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2B0618" w:rsidRPr="00834BB1" w:rsidRDefault="002B0618" w:rsidP="00834BB1">
            <w:pPr>
              <w:spacing w:line="240" w:lineRule="auto"/>
              <w:rPr>
                <w:rFonts w:ascii="Arial" w:eastAsia="Times New Roman" w:hAnsi="Arial" w:cs="Arial"/>
                <w:b/>
                <w:bCs/>
                <w:color w:val="auto"/>
                <w:sz w:val="16"/>
                <w:szCs w:val="16"/>
              </w:rPr>
            </w:pPr>
            <w:r w:rsidRPr="00834BB1">
              <w:rPr>
                <w:rFonts w:ascii="Arial" w:eastAsia="Times New Roman" w:hAnsi="Arial" w:cs="Arial"/>
                <w:b/>
                <w:bCs/>
                <w:color w:val="auto"/>
                <w:sz w:val="16"/>
                <w:szCs w:val="16"/>
              </w:rPr>
              <w:t>AMENAZAS AG.</w:t>
            </w:r>
          </w:p>
        </w:tc>
        <w:tc>
          <w:tcPr>
            <w:tcW w:w="908" w:type="dxa"/>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1</w:t>
            </w:r>
          </w:p>
        </w:tc>
        <w:tc>
          <w:tcPr>
            <w:tcW w:w="673"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r>
      <w:tr w:rsidR="002B0618" w:rsidRPr="00834BB1" w:rsidTr="00834BB1">
        <w:trPr>
          <w:gridAfter w:val="1"/>
          <w:wAfter w:w="603" w:type="dxa"/>
          <w:trHeight w:val="255"/>
        </w:trPr>
        <w:tc>
          <w:tcPr>
            <w:tcW w:w="1572" w:type="dxa"/>
            <w:tcBorders>
              <w:top w:val="nil"/>
              <w:left w:val="single" w:sz="4" w:space="0" w:color="auto"/>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rPr>
                <w:rFonts w:ascii="Arial" w:eastAsia="Times New Roman" w:hAnsi="Arial" w:cs="Arial"/>
                <w:b/>
                <w:bCs/>
                <w:color w:val="auto"/>
                <w:sz w:val="20"/>
                <w:szCs w:val="20"/>
              </w:rPr>
            </w:pPr>
            <w:r w:rsidRPr="00834BB1">
              <w:rPr>
                <w:rFonts w:ascii="Arial" w:eastAsia="Times New Roman" w:hAnsi="Arial" w:cs="Arial"/>
                <w:b/>
                <w:bCs/>
                <w:color w:val="auto"/>
                <w:sz w:val="20"/>
                <w:szCs w:val="20"/>
              </w:rPr>
              <w:t>C/SEG. PCA</w:t>
            </w:r>
          </w:p>
        </w:tc>
        <w:tc>
          <w:tcPr>
            <w:tcW w:w="908" w:type="dxa"/>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5</w:t>
            </w:r>
          </w:p>
        </w:tc>
        <w:tc>
          <w:tcPr>
            <w:tcW w:w="673"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850"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851"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709"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1</w:t>
            </w:r>
          </w:p>
        </w:tc>
        <w:tc>
          <w:tcPr>
            <w:tcW w:w="708"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709"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4</w:t>
            </w:r>
          </w:p>
        </w:tc>
      </w:tr>
      <w:tr w:rsidR="002B0618" w:rsidRPr="00834BB1" w:rsidTr="00834BB1">
        <w:trPr>
          <w:gridAfter w:val="1"/>
          <w:wAfter w:w="603" w:type="dxa"/>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2B0618" w:rsidRPr="00834BB1" w:rsidRDefault="002B0618" w:rsidP="00834BB1">
            <w:pPr>
              <w:spacing w:line="240" w:lineRule="auto"/>
              <w:rPr>
                <w:rFonts w:ascii="Arial" w:eastAsia="Times New Roman" w:hAnsi="Arial" w:cs="Arial"/>
                <w:b/>
                <w:bCs/>
                <w:color w:val="auto"/>
                <w:sz w:val="16"/>
                <w:szCs w:val="16"/>
              </w:rPr>
            </w:pPr>
            <w:r w:rsidRPr="00834BB1">
              <w:rPr>
                <w:rFonts w:ascii="Arial" w:eastAsia="Times New Roman" w:hAnsi="Arial" w:cs="Arial"/>
                <w:b/>
                <w:bCs/>
                <w:color w:val="auto"/>
                <w:sz w:val="16"/>
                <w:szCs w:val="16"/>
              </w:rPr>
              <w:t>TENENCIA IL. A.F.</w:t>
            </w:r>
          </w:p>
        </w:tc>
        <w:tc>
          <w:tcPr>
            <w:tcW w:w="908" w:type="dxa"/>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2</w:t>
            </w:r>
          </w:p>
        </w:tc>
        <w:tc>
          <w:tcPr>
            <w:tcW w:w="673"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2</w:t>
            </w:r>
          </w:p>
        </w:tc>
      </w:tr>
      <w:tr w:rsidR="002B0618" w:rsidRPr="00834BB1" w:rsidTr="00834BB1">
        <w:trPr>
          <w:gridAfter w:val="1"/>
          <w:wAfter w:w="603" w:type="dxa"/>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2B0618" w:rsidRPr="00834BB1" w:rsidRDefault="002B0618" w:rsidP="00834BB1">
            <w:pPr>
              <w:spacing w:line="240" w:lineRule="auto"/>
              <w:rPr>
                <w:rFonts w:ascii="Arial" w:eastAsia="Times New Roman" w:hAnsi="Arial" w:cs="Arial"/>
                <w:b/>
                <w:bCs/>
                <w:color w:val="auto"/>
                <w:sz w:val="16"/>
                <w:szCs w:val="16"/>
              </w:rPr>
            </w:pPr>
            <w:r w:rsidRPr="00834BB1">
              <w:rPr>
                <w:rFonts w:ascii="Arial" w:eastAsia="Times New Roman" w:hAnsi="Arial" w:cs="Arial"/>
                <w:b/>
                <w:bCs/>
                <w:color w:val="auto"/>
                <w:sz w:val="16"/>
                <w:szCs w:val="16"/>
              </w:rPr>
              <w:t>TENENCIA IL. A.G.</w:t>
            </w:r>
          </w:p>
        </w:tc>
        <w:tc>
          <w:tcPr>
            <w:tcW w:w="908" w:type="dxa"/>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3</w:t>
            </w:r>
          </w:p>
        </w:tc>
        <w:tc>
          <w:tcPr>
            <w:tcW w:w="673"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2</w:t>
            </w:r>
          </w:p>
        </w:tc>
      </w:tr>
      <w:tr w:rsidR="002B0618" w:rsidRPr="00834BB1" w:rsidTr="00834BB1">
        <w:trPr>
          <w:gridAfter w:val="1"/>
          <w:wAfter w:w="603" w:type="dxa"/>
          <w:trHeight w:val="255"/>
        </w:trPr>
        <w:tc>
          <w:tcPr>
            <w:tcW w:w="1572" w:type="dxa"/>
            <w:tcBorders>
              <w:top w:val="nil"/>
              <w:left w:val="single" w:sz="4" w:space="0" w:color="auto"/>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rPr>
                <w:rFonts w:ascii="Arial" w:eastAsia="Times New Roman" w:hAnsi="Arial" w:cs="Arial"/>
                <w:b/>
                <w:bCs/>
                <w:color w:val="auto"/>
                <w:sz w:val="20"/>
                <w:szCs w:val="20"/>
              </w:rPr>
            </w:pPr>
            <w:r w:rsidRPr="00834BB1">
              <w:rPr>
                <w:rFonts w:ascii="Arial" w:eastAsia="Times New Roman" w:hAnsi="Arial" w:cs="Arial"/>
                <w:b/>
                <w:bCs/>
                <w:color w:val="auto"/>
                <w:sz w:val="20"/>
                <w:szCs w:val="20"/>
              </w:rPr>
              <w:t>C/ADM. PCA</w:t>
            </w:r>
          </w:p>
        </w:tc>
        <w:tc>
          <w:tcPr>
            <w:tcW w:w="908" w:type="dxa"/>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1</w:t>
            </w:r>
          </w:p>
        </w:tc>
        <w:tc>
          <w:tcPr>
            <w:tcW w:w="673"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850"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851"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709"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708"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709"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1</w:t>
            </w:r>
          </w:p>
        </w:tc>
      </w:tr>
      <w:tr w:rsidR="002B0618" w:rsidRPr="00834BB1" w:rsidTr="00834BB1">
        <w:trPr>
          <w:gridAfter w:val="1"/>
          <w:wAfter w:w="603" w:type="dxa"/>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2B0618" w:rsidRPr="00834BB1" w:rsidRDefault="002B0618" w:rsidP="00834BB1">
            <w:pPr>
              <w:spacing w:line="240" w:lineRule="auto"/>
              <w:rPr>
                <w:rFonts w:ascii="Arial" w:eastAsia="Times New Roman" w:hAnsi="Arial" w:cs="Arial"/>
                <w:b/>
                <w:bCs/>
                <w:color w:val="auto"/>
                <w:sz w:val="16"/>
                <w:szCs w:val="16"/>
              </w:rPr>
            </w:pPr>
            <w:r w:rsidRPr="00834BB1">
              <w:rPr>
                <w:rFonts w:ascii="Arial" w:eastAsia="Times New Roman" w:hAnsi="Arial" w:cs="Arial"/>
                <w:b/>
                <w:bCs/>
                <w:color w:val="auto"/>
                <w:sz w:val="16"/>
                <w:szCs w:val="16"/>
              </w:rPr>
              <w:t>ENCUBRIMIENTO</w:t>
            </w:r>
          </w:p>
        </w:tc>
        <w:tc>
          <w:tcPr>
            <w:tcW w:w="908" w:type="dxa"/>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1</w:t>
            </w:r>
          </w:p>
        </w:tc>
        <w:tc>
          <w:tcPr>
            <w:tcW w:w="673"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2B0618" w:rsidRPr="00834BB1" w:rsidRDefault="002B0618" w:rsidP="00834BB1">
            <w:pPr>
              <w:spacing w:line="240" w:lineRule="auto"/>
              <w:jc w:val="center"/>
              <w:rPr>
                <w:rFonts w:ascii="Arial" w:eastAsia="Times New Roman" w:hAnsi="Arial" w:cs="Arial"/>
                <w:b/>
                <w:bCs/>
                <w:color w:val="auto"/>
                <w:sz w:val="18"/>
                <w:szCs w:val="18"/>
              </w:rPr>
            </w:pPr>
            <w:r w:rsidRPr="00834BB1">
              <w:rPr>
                <w:rFonts w:ascii="Arial" w:eastAsia="Times New Roman" w:hAnsi="Arial" w:cs="Arial"/>
                <w:b/>
                <w:bCs/>
                <w:color w:val="auto"/>
                <w:sz w:val="18"/>
                <w:szCs w:val="18"/>
              </w:rPr>
              <w:t>1</w:t>
            </w:r>
          </w:p>
        </w:tc>
      </w:tr>
      <w:tr w:rsidR="002B0618" w:rsidRPr="00834BB1" w:rsidTr="00834BB1">
        <w:trPr>
          <w:gridAfter w:val="1"/>
          <w:wAfter w:w="603" w:type="dxa"/>
          <w:trHeight w:val="255"/>
        </w:trPr>
        <w:tc>
          <w:tcPr>
            <w:tcW w:w="1572" w:type="dxa"/>
            <w:tcBorders>
              <w:top w:val="nil"/>
              <w:left w:val="single" w:sz="4" w:space="0" w:color="auto"/>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rPr>
                <w:rFonts w:ascii="Arial" w:eastAsia="Times New Roman" w:hAnsi="Arial" w:cs="Arial"/>
                <w:b/>
                <w:bCs/>
                <w:color w:val="auto"/>
                <w:sz w:val="20"/>
                <w:szCs w:val="20"/>
              </w:rPr>
            </w:pPr>
            <w:r w:rsidRPr="00834BB1">
              <w:rPr>
                <w:rFonts w:ascii="Arial" w:eastAsia="Times New Roman" w:hAnsi="Arial" w:cs="Arial"/>
                <w:b/>
                <w:bCs/>
                <w:color w:val="auto"/>
                <w:sz w:val="20"/>
                <w:szCs w:val="20"/>
              </w:rPr>
              <w:t>C/ORDEN PCO</w:t>
            </w:r>
          </w:p>
        </w:tc>
        <w:tc>
          <w:tcPr>
            <w:tcW w:w="908" w:type="dxa"/>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1</w:t>
            </w:r>
          </w:p>
        </w:tc>
        <w:tc>
          <w:tcPr>
            <w:tcW w:w="673"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850"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851"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709"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708"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709" w:type="dxa"/>
            <w:gridSpan w:val="2"/>
            <w:tcBorders>
              <w:top w:val="nil"/>
              <w:left w:val="nil"/>
              <w:bottom w:val="single" w:sz="4" w:space="0" w:color="auto"/>
              <w:right w:val="single" w:sz="4" w:space="0" w:color="auto"/>
            </w:tcBorders>
            <w:shd w:val="clear" w:color="000000" w:fill="FFCC99"/>
            <w:noWrap/>
            <w:vAlign w:val="bottom"/>
            <w:hideMark/>
          </w:tcPr>
          <w:p w:rsidR="002B0618" w:rsidRPr="00834BB1" w:rsidRDefault="002B0618"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1</w:t>
            </w:r>
          </w:p>
        </w:tc>
      </w:tr>
      <w:tr w:rsidR="00834BB1" w:rsidRPr="00834BB1" w:rsidTr="00834BB1">
        <w:trPr>
          <w:trHeight w:val="255"/>
        </w:trPr>
        <w:tc>
          <w:tcPr>
            <w:tcW w:w="1572" w:type="dxa"/>
            <w:tcBorders>
              <w:top w:val="nil"/>
              <w:left w:val="single" w:sz="4" w:space="0" w:color="auto"/>
              <w:bottom w:val="single" w:sz="4" w:space="0" w:color="auto"/>
              <w:right w:val="single" w:sz="4" w:space="0" w:color="auto"/>
            </w:tcBorders>
            <w:shd w:val="clear" w:color="000000" w:fill="FFCC99"/>
            <w:noWrap/>
            <w:vAlign w:val="bottom"/>
            <w:hideMark/>
          </w:tcPr>
          <w:p w:rsidR="00834BB1" w:rsidRPr="00834BB1" w:rsidRDefault="00834BB1" w:rsidP="00834BB1">
            <w:pPr>
              <w:spacing w:line="240" w:lineRule="auto"/>
              <w:rPr>
                <w:rFonts w:ascii="Arial" w:eastAsia="Times New Roman" w:hAnsi="Arial" w:cs="Arial"/>
                <w:b/>
                <w:bCs/>
                <w:color w:val="auto"/>
                <w:sz w:val="20"/>
                <w:szCs w:val="20"/>
              </w:rPr>
            </w:pPr>
            <w:r w:rsidRPr="00834BB1">
              <w:rPr>
                <w:rFonts w:ascii="Arial" w:eastAsia="Times New Roman" w:hAnsi="Arial" w:cs="Arial"/>
                <w:b/>
                <w:bCs/>
                <w:color w:val="auto"/>
                <w:sz w:val="20"/>
                <w:szCs w:val="20"/>
              </w:rPr>
              <w:t>AV. HECHO</w:t>
            </w:r>
          </w:p>
        </w:tc>
        <w:tc>
          <w:tcPr>
            <w:tcW w:w="908" w:type="dxa"/>
            <w:tcBorders>
              <w:top w:val="nil"/>
              <w:left w:val="nil"/>
              <w:bottom w:val="single" w:sz="4" w:space="0" w:color="auto"/>
              <w:right w:val="single" w:sz="4" w:space="0" w:color="auto"/>
            </w:tcBorders>
            <w:shd w:val="clear" w:color="000000" w:fill="FFCC99"/>
            <w:noWrap/>
            <w:vAlign w:val="bottom"/>
            <w:hideMark/>
          </w:tcPr>
          <w:p w:rsidR="00834BB1" w:rsidRPr="00834BB1" w:rsidRDefault="00834BB1"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3</w:t>
            </w:r>
          </w:p>
        </w:tc>
        <w:tc>
          <w:tcPr>
            <w:tcW w:w="603" w:type="dxa"/>
            <w:tcBorders>
              <w:top w:val="nil"/>
              <w:left w:val="nil"/>
              <w:bottom w:val="single" w:sz="4" w:space="0" w:color="auto"/>
              <w:right w:val="single" w:sz="4" w:space="0" w:color="auto"/>
            </w:tcBorders>
            <w:shd w:val="clear" w:color="000000" w:fill="FFCC99"/>
            <w:noWrap/>
            <w:vAlign w:val="bottom"/>
            <w:hideMark/>
          </w:tcPr>
          <w:p w:rsidR="00834BB1" w:rsidRPr="00834BB1" w:rsidRDefault="00834BB1"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1</w:t>
            </w:r>
          </w:p>
        </w:tc>
        <w:tc>
          <w:tcPr>
            <w:tcW w:w="673" w:type="dxa"/>
            <w:gridSpan w:val="2"/>
            <w:tcBorders>
              <w:top w:val="nil"/>
              <w:left w:val="nil"/>
              <w:bottom w:val="single" w:sz="4" w:space="0" w:color="auto"/>
              <w:right w:val="single" w:sz="4" w:space="0" w:color="auto"/>
            </w:tcBorders>
            <w:shd w:val="clear" w:color="000000" w:fill="FFCC99"/>
            <w:noWrap/>
            <w:vAlign w:val="bottom"/>
            <w:hideMark/>
          </w:tcPr>
          <w:p w:rsidR="00834BB1" w:rsidRPr="00834BB1" w:rsidRDefault="00834BB1"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850" w:type="dxa"/>
            <w:gridSpan w:val="2"/>
            <w:tcBorders>
              <w:top w:val="nil"/>
              <w:left w:val="nil"/>
              <w:bottom w:val="single" w:sz="4" w:space="0" w:color="auto"/>
              <w:right w:val="single" w:sz="4" w:space="0" w:color="auto"/>
            </w:tcBorders>
            <w:shd w:val="clear" w:color="000000" w:fill="FFCC99"/>
            <w:noWrap/>
            <w:vAlign w:val="bottom"/>
            <w:hideMark/>
          </w:tcPr>
          <w:p w:rsidR="00834BB1" w:rsidRPr="00834BB1" w:rsidRDefault="00834BB1"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851" w:type="dxa"/>
            <w:gridSpan w:val="2"/>
            <w:tcBorders>
              <w:top w:val="nil"/>
              <w:left w:val="nil"/>
              <w:bottom w:val="single" w:sz="4" w:space="0" w:color="auto"/>
              <w:right w:val="single" w:sz="4" w:space="0" w:color="auto"/>
            </w:tcBorders>
            <w:shd w:val="clear" w:color="000000" w:fill="FFCC99"/>
            <w:noWrap/>
            <w:vAlign w:val="bottom"/>
            <w:hideMark/>
          </w:tcPr>
          <w:p w:rsidR="00834BB1" w:rsidRPr="00834BB1" w:rsidRDefault="00834BB1"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709" w:type="dxa"/>
            <w:gridSpan w:val="2"/>
            <w:tcBorders>
              <w:top w:val="nil"/>
              <w:left w:val="nil"/>
              <w:bottom w:val="single" w:sz="4" w:space="0" w:color="auto"/>
              <w:right w:val="single" w:sz="4" w:space="0" w:color="auto"/>
            </w:tcBorders>
            <w:shd w:val="clear" w:color="000000" w:fill="FFCC99"/>
            <w:noWrap/>
            <w:vAlign w:val="bottom"/>
            <w:hideMark/>
          </w:tcPr>
          <w:p w:rsidR="00834BB1" w:rsidRPr="00834BB1" w:rsidRDefault="00834BB1"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c>
          <w:tcPr>
            <w:tcW w:w="708" w:type="dxa"/>
            <w:gridSpan w:val="2"/>
            <w:tcBorders>
              <w:top w:val="nil"/>
              <w:left w:val="nil"/>
              <w:bottom w:val="single" w:sz="4" w:space="0" w:color="auto"/>
              <w:right w:val="single" w:sz="4" w:space="0" w:color="auto"/>
            </w:tcBorders>
            <w:shd w:val="clear" w:color="000000" w:fill="FFCC99"/>
            <w:noWrap/>
            <w:vAlign w:val="bottom"/>
            <w:hideMark/>
          </w:tcPr>
          <w:p w:rsidR="00834BB1" w:rsidRPr="00834BB1" w:rsidRDefault="00834BB1"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2</w:t>
            </w:r>
          </w:p>
        </w:tc>
        <w:tc>
          <w:tcPr>
            <w:tcW w:w="709" w:type="dxa"/>
            <w:gridSpan w:val="2"/>
            <w:tcBorders>
              <w:top w:val="nil"/>
              <w:left w:val="nil"/>
              <w:bottom w:val="single" w:sz="4" w:space="0" w:color="auto"/>
              <w:right w:val="single" w:sz="4" w:space="0" w:color="auto"/>
            </w:tcBorders>
            <w:shd w:val="clear" w:color="000000" w:fill="FFCC99"/>
            <w:noWrap/>
            <w:vAlign w:val="bottom"/>
            <w:hideMark/>
          </w:tcPr>
          <w:p w:rsidR="00834BB1" w:rsidRPr="00834BB1" w:rsidRDefault="00834BB1" w:rsidP="00834BB1">
            <w:pPr>
              <w:spacing w:line="240" w:lineRule="auto"/>
              <w:jc w:val="center"/>
              <w:rPr>
                <w:rFonts w:ascii="Arial" w:eastAsia="Times New Roman" w:hAnsi="Arial" w:cs="Arial"/>
                <w:b/>
                <w:bCs/>
                <w:color w:val="auto"/>
                <w:sz w:val="20"/>
                <w:szCs w:val="20"/>
              </w:rPr>
            </w:pPr>
            <w:r w:rsidRPr="00834BB1">
              <w:rPr>
                <w:rFonts w:ascii="Arial" w:eastAsia="Times New Roman" w:hAnsi="Arial" w:cs="Arial"/>
                <w:b/>
                <w:bCs/>
                <w:color w:val="auto"/>
                <w:sz w:val="20"/>
                <w:szCs w:val="20"/>
              </w:rPr>
              <w:t> </w:t>
            </w:r>
          </w:p>
        </w:tc>
      </w:tr>
      <w:tr w:rsidR="00834BB1" w:rsidRPr="00834BB1" w:rsidTr="00834BB1">
        <w:trPr>
          <w:trHeight w:val="300"/>
        </w:trPr>
        <w:tc>
          <w:tcPr>
            <w:tcW w:w="1572" w:type="dxa"/>
            <w:tcBorders>
              <w:top w:val="nil"/>
              <w:left w:val="single" w:sz="4" w:space="0" w:color="auto"/>
              <w:bottom w:val="single" w:sz="4" w:space="0" w:color="auto"/>
              <w:right w:val="single" w:sz="4" w:space="0" w:color="auto"/>
            </w:tcBorders>
            <w:shd w:val="clear" w:color="000000" w:fill="FFFF00"/>
            <w:noWrap/>
            <w:vAlign w:val="bottom"/>
            <w:hideMark/>
          </w:tcPr>
          <w:p w:rsidR="00834BB1" w:rsidRPr="00834BB1" w:rsidRDefault="00834BB1" w:rsidP="00834BB1">
            <w:pPr>
              <w:spacing w:line="240" w:lineRule="auto"/>
              <w:rPr>
                <w:rFonts w:ascii="Arial" w:eastAsia="Times New Roman" w:hAnsi="Arial" w:cs="Arial"/>
                <w:b/>
                <w:bCs/>
                <w:color w:val="auto"/>
              </w:rPr>
            </w:pPr>
            <w:r w:rsidRPr="00834BB1">
              <w:rPr>
                <w:rFonts w:ascii="Arial" w:eastAsia="Times New Roman" w:hAnsi="Arial" w:cs="Arial"/>
                <w:b/>
                <w:bCs/>
                <w:color w:val="auto"/>
              </w:rPr>
              <w:t>TOTAL</w:t>
            </w:r>
          </w:p>
        </w:tc>
        <w:tc>
          <w:tcPr>
            <w:tcW w:w="908" w:type="dxa"/>
            <w:tcBorders>
              <w:top w:val="nil"/>
              <w:left w:val="nil"/>
              <w:bottom w:val="single" w:sz="4" w:space="0" w:color="auto"/>
              <w:right w:val="single" w:sz="4" w:space="0" w:color="auto"/>
            </w:tcBorders>
            <w:shd w:val="clear" w:color="000000" w:fill="FFFF00"/>
            <w:noWrap/>
            <w:vAlign w:val="bottom"/>
            <w:hideMark/>
          </w:tcPr>
          <w:p w:rsidR="00834BB1" w:rsidRPr="00834BB1" w:rsidRDefault="00834BB1" w:rsidP="00834BB1">
            <w:pPr>
              <w:spacing w:line="240" w:lineRule="auto"/>
              <w:jc w:val="center"/>
              <w:rPr>
                <w:rFonts w:ascii="Arial" w:eastAsia="Times New Roman" w:hAnsi="Arial" w:cs="Arial"/>
                <w:b/>
                <w:bCs/>
                <w:color w:val="auto"/>
              </w:rPr>
            </w:pPr>
            <w:r w:rsidRPr="00834BB1">
              <w:rPr>
                <w:rFonts w:ascii="Arial" w:eastAsia="Times New Roman" w:hAnsi="Arial" w:cs="Arial"/>
                <w:b/>
                <w:bCs/>
                <w:color w:val="auto"/>
              </w:rPr>
              <w:t>103</w:t>
            </w:r>
          </w:p>
        </w:tc>
        <w:tc>
          <w:tcPr>
            <w:tcW w:w="603" w:type="dxa"/>
            <w:tcBorders>
              <w:top w:val="nil"/>
              <w:left w:val="nil"/>
              <w:bottom w:val="single" w:sz="4" w:space="0" w:color="auto"/>
              <w:right w:val="single" w:sz="4" w:space="0" w:color="auto"/>
            </w:tcBorders>
            <w:shd w:val="clear" w:color="000000" w:fill="FFFF00"/>
            <w:noWrap/>
            <w:vAlign w:val="bottom"/>
            <w:hideMark/>
          </w:tcPr>
          <w:p w:rsidR="00834BB1" w:rsidRPr="00834BB1" w:rsidRDefault="00834BB1" w:rsidP="00834BB1">
            <w:pPr>
              <w:spacing w:line="240" w:lineRule="auto"/>
              <w:jc w:val="center"/>
              <w:rPr>
                <w:rFonts w:ascii="Arial" w:eastAsia="Times New Roman" w:hAnsi="Arial" w:cs="Arial"/>
                <w:b/>
                <w:bCs/>
                <w:color w:val="auto"/>
              </w:rPr>
            </w:pPr>
            <w:r w:rsidRPr="00834BB1">
              <w:rPr>
                <w:rFonts w:ascii="Arial" w:eastAsia="Times New Roman" w:hAnsi="Arial" w:cs="Arial"/>
                <w:b/>
                <w:bCs/>
                <w:color w:val="auto"/>
              </w:rPr>
              <w:t>1</w:t>
            </w:r>
          </w:p>
        </w:tc>
        <w:tc>
          <w:tcPr>
            <w:tcW w:w="673" w:type="dxa"/>
            <w:gridSpan w:val="2"/>
            <w:tcBorders>
              <w:top w:val="nil"/>
              <w:left w:val="nil"/>
              <w:bottom w:val="single" w:sz="4" w:space="0" w:color="auto"/>
              <w:right w:val="single" w:sz="4" w:space="0" w:color="auto"/>
            </w:tcBorders>
            <w:shd w:val="clear" w:color="000000" w:fill="FFFF00"/>
            <w:noWrap/>
            <w:vAlign w:val="bottom"/>
            <w:hideMark/>
          </w:tcPr>
          <w:p w:rsidR="00834BB1" w:rsidRPr="00834BB1" w:rsidRDefault="00834BB1" w:rsidP="00834BB1">
            <w:pPr>
              <w:spacing w:line="240" w:lineRule="auto"/>
              <w:jc w:val="center"/>
              <w:rPr>
                <w:rFonts w:ascii="Arial" w:eastAsia="Times New Roman" w:hAnsi="Arial" w:cs="Arial"/>
                <w:b/>
                <w:bCs/>
                <w:color w:val="auto"/>
              </w:rPr>
            </w:pPr>
            <w:r w:rsidRPr="00834BB1">
              <w:rPr>
                <w:rFonts w:ascii="Arial" w:eastAsia="Times New Roman" w:hAnsi="Arial" w:cs="Arial"/>
                <w:b/>
                <w:bCs/>
                <w:color w:val="auto"/>
              </w:rPr>
              <w:t>2</w:t>
            </w:r>
          </w:p>
        </w:tc>
        <w:tc>
          <w:tcPr>
            <w:tcW w:w="850" w:type="dxa"/>
            <w:gridSpan w:val="2"/>
            <w:tcBorders>
              <w:top w:val="nil"/>
              <w:left w:val="nil"/>
              <w:bottom w:val="single" w:sz="4" w:space="0" w:color="auto"/>
              <w:right w:val="single" w:sz="4" w:space="0" w:color="auto"/>
            </w:tcBorders>
            <w:shd w:val="clear" w:color="000000" w:fill="FFFF00"/>
            <w:noWrap/>
            <w:vAlign w:val="bottom"/>
            <w:hideMark/>
          </w:tcPr>
          <w:p w:rsidR="00834BB1" w:rsidRPr="00834BB1" w:rsidRDefault="00834BB1" w:rsidP="00834BB1">
            <w:pPr>
              <w:spacing w:line="240" w:lineRule="auto"/>
              <w:jc w:val="center"/>
              <w:rPr>
                <w:rFonts w:ascii="Arial" w:eastAsia="Times New Roman" w:hAnsi="Arial" w:cs="Arial"/>
                <w:b/>
                <w:bCs/>
                <w:color w:val="auto"/>
              </w:rPr>
            </w:pPr>
            <w:r w:rsidRPr="00834BB1">
              <w:rPr>
                <w:rFonts w:ascii="Arial" w:eastAsia="Times New Roman" w:hAnsi="Arial" w:cs="Arial"/>
                <w:b/>
                <w:bCs/>
                <w:color w:val="auto"/>
              </w:rPr>
              <w:t>2</w:t>
            </w:r>
          </w:p>
        </w:tc>
        <w:tc>
          <w:tcPr>
            <w:tcW w:w="851" w:type="dxa"/>
            <w:gridSpan w:val="2"/>
            <w:tcBorders>
              <w:top w:val="nil"/>
              <w:left w:val="nil"/>
              <w:bottom w:val="single" w:sz="4" w:space="0" w:color="auto"/>
              <w:right w:val="single" w:sz="4" w:space="0" w:color="auto"/>
            </w:tcBorders>
            <w:shd w:val="clear" w:color="000000" w:fill="FFFF00"/>
            <w:noWrap/>
            <w:vAlign w:val="bottom"/>
            <w:hideMark/>
          </w:tcPr>
          <w:p w:rsidR="00834BB1" w:rsidRPr="00834BB1" w:rsidRDefault="00834BB1" w:rsidP="00834BB1">
            <w:pPr>
              <w:spacing w:line="240" w:lineRule="auto"/>
              <w:jc w:val="center"/>
              <w:rPr>
                <w:rFonts w:ascii="Arial" w:eastAsia="Times New Roman" w:hAnsi="Arial" w:cs="Arial"/>
                <w:b/>
                <w:bCs/>
                <w:color w:val="auto"/>
              </w:rPr>
            </w:pPr>
            <w:r w:rsidRPr="00834BB1">
              <w:rPr>
                <w:rFonts w:ascii="Arial" w:eastAsia="Times New Roman" w:hAnsi="Arial" w:cs="Arial"/>
                <w:b/>
                <w:bCs/>
                <w:color w:val="auto"/>
              </w:rPr>
              <w:t>2</w:t>
            </w:r>
          </w:p>
        </w:tc>
        <w:tc>
          <w:tcPr>
            <w:tcW w:w="709" w:type="dxa"/>
            <w:gridSpan w:val="2"/>
            <w:tcBorders>
              <w:top w:val="nil"/>
              <w:left w:val="nil"/>
              <w:bottom w:val="single" w:sz="4" w:space="0" w:color="auto"/>
              <w:right w:val="single" w:sz="4" w:space="0" w:color="auto"/>
            </w:tcBorders>
            <w:shd w:val="clear" w:color="000000" w:fill="FFFF00"/>
            <w:noWrap/>
            <w:vAlign w:val="bottom"/>
            <w:hideMark/>
          </w:tcPr>
          <w:p w:rsidR="00834BB1" w:rsidRPr="00834BB1" w:rsidRDefault="00834BB1" w:rsidP="00834BB1">
            <w:pPr>
              <w:spacing w:line="240" w:lineRule="auto"/>
              <w:jc w:val="center"/>
              <w:rPr>
                <w:rFonts w:ascii="Arial" w:eastAsia="Times New Roman" w:hAnsi="Arial" w:cs="Arial"/>
                <w:b/>
                <w:bCs/>
                <w:color w:val="auto"/>
              </w:rPr>
            </w:pPr>
            <w:r w:rsidRPr="00834BB1">
              <w:rPr>
                <w:rFonts w:ascii="Arial" w:eastAsia="Times New Roman" w:hAnsi="Arial" w:cs="Arial"/>
                <w:b/>
                <w:bCs/>
                <w:color w:val="auto"/>
              </w:rPr>
              <w:t>8</w:t>
            </w:r>
          </w:p>
        </w:tc>
        <w:tc>
          <w:tcPr>
            <w:tcW w:w="708" w:type="dxa"/>
            <w:gridSpan w:val="2"/>
            <w:tcBorders>
              <w:top w:val="nil"/>
              <w:left w:val="nil"/>
              <w:bottom w:val="single" w:sz="4" w:space="0" w:color="auto"/>
              <w:right w:val="single" w:sz="4" w:space="0" w:color="auto"/>
            </w:tcBorders>
            <w:shd w:val="clear" w:color="000000" w:fill="FFFF00"/>
            <w:noWrap/>
            <w:vAlign w:val="bottom"/>
            <w:hideMark/>
          </w:tcPr>
          <w:p w:rsidR="00834BB1" w:rsidRPr="00834BB1" w:rsidRDefault="00834BB1" w:rsidP="00834BB1">
            <w:pPr>
              <w:spacing w:line="240" w:lineRule="auto"/>
              <w:jc w:val="center"/>
              <w:rPr>
                <w:rFonts w:ascii="Arial" w:eastAsia="Times New Roman" w:hAnsi="Arial" w:cs="Arial"/>
                <w:b/>
                <w:bCs/>
                <w:color w:val="auto"/>
              </w:rPr>
            </w:pPr>
            <w:r w:rsidRPr="00834BB1">
              <w:rPr>
                <w:rFonts w:ascii="Arial" w:eastAsia="Times New Roman" w:hAnsi="Arial" w:cs="Arial"/>
                <w:b/>
                <w:bCs/>
                <w:color w:val="auto"/>
              </w:rPr>
              <w:t>21</w:t>
            </w:r>
          </w:p>
        </w:tc>
        <w:tc>
          <w:tcPr>
            <w:tcW w:w="709" w:type="dxa"/>
            <w:gridSpan w:val="2"/>
            <w:tcBorders>
              <w:top w:val="nil"/>
              <w:left w:val="nil"/>
              <w:bottom w:val="single" w:sz="4" w:space="0" w:color="auto"/>
              <w:right w:val="single" w:sz="4" w:space="0" w:color="auto"/>
            </w:tcBorders>
            <w:shd w:val="clear" w:color="000000" w:fill="FFFF00"/>
            <w:noWrap/>
            <w:vAlign w:val="bottom"/>
            <w:hideMark/>
          </w:tcPr>
          <w:p w:rsidR="00834BB1" w:rsidRPr="00834BB1" w:rsidRDefault="00834BB1" w:rsidP="00834BB1">
            <w:pPr>
              <w:spacing w:line="240" w:lineRule="auto"/>
              <w:jc w:val="center"/>
              <w:rPr>
                <w:rFonts w:ascii="Arial" w:eastAsia="Times New Roman" w:hAnsi="Arial" w:cs="Arial"/>
                <w:b/>
                <w:bCs/>
                <w:color w:val="auto"/>
              </w:rPr>
            </w:pPr>
            <w:r w:rsidRPr="00834BB1">
              <w:rPr>
                <w:rFonts w:ascii="Arial" w:eastAsia="Times New Roman" w:hAnsi="Arial" w:cs="Arial"/>
                <w:b/>
                <w:bCs/>
                <w:color w:val="auto"/>
              </w:rPr>
              <w:t>66</w:t>
            </w:r>
          </w:p>
        </w:tc>
      </w:tr>
    </w:tbl>
    <w:p w:rsidR="00747FA0" w:rsidRPr="00747FA0" w:rsidRDefault="00747FA0" w:rsidP="005D54B8">
      <w:pPr>
        <w:spacing w:line="240" w:lineRule="auto"/>
        <w:jc w:val="both"/>
        <w:rPr>
          <w:rFonts w:ascii="Arial" w:hAnsi="Arial" w:cs="Arial"/>
          <w:b/>
          <w:sz w:val="24"/>
          <w:szCs w:val="24"/>
        </w:rPr>
      </w:pPr>
    </w:p>
    <w:p w:rsidR="005D54B8" w:rsidRPr="005D54B8" w:rsidRDefault="005D54B8" w:rsidP="005D54B8">
      <w:pPr>
        <w:spacing w:line="240" w:lineRule="auto"/>
        <w:jc w:val="both"/>
        <w:rPr>
          <w:rFonts w:ascii="Arial" w:hAnsi="Arial" w:cs="Arial"/>
          <w:sz w:val="24"/>
          <w:szCs w:val="24"/>
        </w:rPr>
      </w:pPr>
    </w:p>
    <w:p w:rsidR="00834BB1" w:rsidRDefault="00652404" w:rsidP="00BD4596">
      <w:pPr>
        <w:spacing w:line="240" w:lineRule="auto"/>
        <w:jc w:val="both"/>
        <w:rPr>
          <w:rFonts w:ascii="Arial" w:hAnsi="Arial" w:cs="Arial"/>
          <w:sz w:val="24"/>
          <w:szCs w:val="24"/>
        </w:rPr>
      </w:pPr>
      <w:r w:rsidRPr="00652404">
        <w:rPr>
          <w:rFonts w:ascii="Arial" w:hAnsi="Arial" w:cs="Arial"/>
          <w:sz w:val="24"/>
          <w:szCs w:val="24"/>
        </w:rPr>
        <w:t>.</w:t>
      </w:r>
    </w:p>
    <w:p w:rsidR="000A07D5" w:rsidRDefault="000A07D5" w:rsidP="00BD4596">
      <w:pPr>
        <w:spacing w:line="240" w:lineRule="auto"/>
        <w:jc w:val="both"/>
        <w:rPr>
          <w:rFonts w:ascii="Arial" w:hAnsi="Arial" w:cs="Arial"/>
          <w:sz w:val="24"/>
          <w:szCs w:val="24"/>
        </w:rPr>
      </w:pPr>
    </w:p>
    <w:sectPr w:rsidR="000A07D5" w:rsidSect="00574089">
      <w:pgSz w:w="11906" w:h="16838"/>
      <w:pgMar w:top="1440" w:right="1440" w:bottom="1276"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Medium">
    <w:altName w:val="Times New Roman"/>
    <w:charset w:val="00"/>
    <w:family w:val="auto"/>
    <w:pitch w:val="variable"/>
    <w:sig w:usb0="A00000AF" w:usb1="40000048" w:usb2="00000000" w:usb3="00000000" w:csb0="00000111" w:csb1="00000000"/>
  </w:font>
  <w:font w:name="Arial">
    <w:panose1 w:val="020B0604020202020204"/>
    <w:charset w:val="00"/>
    <w:family w:val="swiss"/>
    <w:pitch w:val="variable"/>
    <w:sig w:usb0="20002A87" w:usb1="00000000" w:usb2="00000000" w:usb3="00000000" w:csb0="000001FF" w:csb1="00000000"/>
  </w:font>
  <w:font w:name="Gotham Book">
    <w:altName w:val="Times New Roman"/>
    <w:charset w:val="00"/>
    <w:family w:val="auto"/>
    <w:pitch w:val="variable"/>
    <w:sig w:usb0="A00000AF" w:usb1="40000048"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B5B08"/>
    <w:multiLevelType w:val="hybridMultilevel"/>
    <w:tmpl w:val="8E1686FE"/>
    <w:lvl w:ilvl="0" w:tplc="5CD267DE">
      <w:start w:val="1"/>
      <w:numFmt w:val="decimal"/>
      <w:lvlText w:val="%1."/>
      <w:lvlJc w:val="left"/>
      <w:pPr>
        <w:tabs>
          <w:tab w:val="num" w:pos="1080"/>
        </w:tabs>
        <w:ind w:left="1080" w:hanging="720"/>
      </w:pPr>
      <w:rPr>
        <w:rFonts w:cs="Times New Roman" w:hint="default"/>
      </w:rPr>
    </w:lvl>
    <w:lvl w:ilvl="1" w:tplc="53601DBE">
      <w:start w:val="1"/>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savePreviewPicture/>
  <w:compat>
    <w:useFELayout/>
  </w:compat>
  <w:rsids>
    <w:rsidRoot w:val="000E001A"/>
    <w:rsid w:val="000459EE"/>
    <w:rsid w:val="00075D39"/>
    <w:rsid w:val="000A07D5"/>
    <w:rsid w:val="000E001A"/>
    <w:rsid w:val="000E599C"/>
    <w:rsid w:val="00110D22"/>
    <w:rsid w:val="00122029"/>
    <w:rsid w:val="00163C24"/>
    <w:rsid w:val="00185BCD"/>
    <w:rsid w:val="001C0092"/>
    <w:rsid w:val="0020691C"/>
    <w:rsid w:val="00281AB2"/>
    <w:rsid w:val="00296984"/>
    <w:rsid w:val="002B0618"/>
    <w:rsid w:val="002E5378"/>
    <w:rsid w:val="00372112"/>
    <w:rsid w:val="00414118"/>
    <w:rsid w:val="00417AE4"/>
    <w:rsid w:val="004344F5"/>
    <w:rsid w:val="004D3A49"/>
    <w:rsid w:val="00504CF2"/>
    <w:rsid w:val="005366AF"/>
    <w:rsid w:val="00574089"/>
    <w:rsid w:val="005754C6"/>
    <w:rsid w:val="005A4D0B"/>
    <w:rsid w:val="005A6350"/>
    <w:rsid w:val="005D54B8"/>
    <w:rsid w:val="00652404"/>
    <w:rsid w:val="00696BE7"/>
    <w:rsid w:val="00747FA0"/>
    <w:rsid w:val="00772806"/>
    <w:rsid w:val="00834BB1"/>
    <w:rsid w:val="008B4865"/>
    <w:rsid w:val="008E00ED"/>
    <w:rsid w:val="00911D8A"/>
    <w:rsid w:val="009A042F"/>
    <w:rsid w:val="009E055B"/>
    <w:rsid w:val="009F1FDD"/>
    <w:rsid w:val="00A526CC"/>
    <w:rsid w:val="00A72B4E"/>
    <w:rsid w:val="00A75D11"/>
    <w:rsid w:val="00AD1AD7"/>
    <w:rsid w:val="00BD4596"/>
    <w:rsid w:val="00C82A81"/>
    <w:rsid w:val="00CA4AB3"/>
    <w:rsid w:val="00CB5CCD"/>
    <w:rsid w:val="00CE06BE"/>
    <w:rsid w:val="00CE3DFA"/>
    <w:rsid w:val="00D00A80"/>
    <w:rsid w:val="00D16F5E"/>
    <w:rsid w:val="00D35BE2"/>
    <w:rsid w:val="00EB4776"/>
    <w:rsid w:val="00F07E43"/>
    <w:rsid w:val="00F135A6"/>
    <w:rsid w:val="00FA697E"/>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ED"/>
    <w:pPr>
      <w:spacing w:after="0" w:line="276" w:lineRule="auto"/>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D35BE2"/>
    <w:pPr>
      <w:spacing w:line="240" w:lineRule="auto"/>
      <w:ind w:left="720"/>
      <w:contextualSpacing/>
    </w:pPr>
    <w:rPr>
      <w:rFonts w:ascii="Times New Roman" w:eastAsia="Times New Roman" w:hAnsi="Times New Roman" w:cs="Times New Roman"/>
      <w:color w:val="auto"/>
      <w:sz w:val="24"/>
      <w:szCs w:val="24"/>
      <w:lang w:val="en-US" w:eastAsia="en-US"/>
    </w:rPr>
  </w:style>
  <w:style w:type="character" w:styleId="Hipervnculo">
    <w:name w:val="Hyperlink"/>
    <w:basedOn w:val="Fuentedeprrafopredeter"/>
    <w:uiPriority w:val="99"/>
    <w:unhideWhenUsed/>
    <w:rsid w:val="005A4D0B"/>
    <w:rPr>
      <w:color w:val="0563C1" w:themeColor="hyperlink"/>
      <w:u w:val="single"/>
    </w:rPr>
  </w:style>
  <w:style w:type="paragraph" w:styleId="Textodeglobo">
    <w:name w:val="Balloon Text"/>
    <w:basedOn w:val="Normal"/>
    <w:link w:val="TextodegloboCar"/>
    <w:uiPriority w:val="99"/>
    <w:semiHidden/>
    <w:unhideWhenUsed/>
    <w:rsid w:val="00747F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7FA0"/>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76" w:lineRule="auto"/>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D35BE2"/>
    <w:pPr>
      <w:spacing w:line="240" w:lineRule="auto"/>
      <w:ind w:left="720"/>
      <w:contextualSpacing/>
    </w:pPr>
    <w:rPr>
      <w:rFonts w:ascii="Times New Roman" w:eastAsia="Times New Roman" w:hAnsi="Times New Roman" w:cs="Times New Roman"/>
      <w:color w:val="auto"/>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337421578">
      <w:bodyDiv w:val="1"/>
      <w:marLeft w:val="0"/>
      <w:marRight w:val="0"/>
      <w:marTop w:val="0"/>
      <w:marBottom w:val="0"/>
      <w:divBdr>
        <w:top w:val="none" w:sz="0" w:space="0" w:color="auto"/>
        <w:left w:val="none" w:sz="0" w:space="0" w:color="auto"/>
        <w:bottom w:val="none" w:sz="0" w:space="0" w:color="auto"/>
        <w:right w:val="none" w:sz="0" w:space="0" w:color="auto"/>
      </w:divBdr>
    </w:div>
    <w:div w:id="2092002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fontemachi@alatioamericana-naf.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1325</Words>
  <Characters>7292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A4_DIGITAL SUBSE MINJUS</vt:lpstr>
    </vt:vector>
  </TitlesOfParts>
  <Company>Hewlett-Packard</Company>
  <LinksUpToDate>false</LinksUpToDate>
  <CharactersWithSpaces>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A4_DIGITAL SUBSE MINJUS</dc:title>
  <dc:creator>Cristian Quiroga</dc:creator>
  <cp:lastModifiedBy>Usuario</cp:lastModifiedBy>
  <cp:revision>3</cp:revision>
  <cp:lastPrinted>2017-02-22T17:29:00Z</cp:lastPrinted>
  <dcterms:created xsi:type="dcterms:W3CDTF">2017-02-22T17:29:00Z</dcterms:created>
  <dcterms:modified xsi:type="dcterms:W3CDTF">2017-02-22T17:54:00Z</dcterms:modified>
</cp:coreProperties>
</file>